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DA" w:rsidRPr="00685867" w:rsidRDefault="00D15DDA" w:rsidP="0053269E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5867">
        <w:rPr>
          <w:rFonts w:ascii="Times New Roman" w:hAnsi="Times New Roman" w:cs="Times New Roman"/>
          <w:sz w:val="28"/>
          <w:szCs w:val="28"/>
        </w:rPr>
        <w:t>УТВЕРЖДЕН</w:t>
      </w:r>
    </w:p>
    <w:p w:rsidR="00D15DDA" w:rsidRPr="00685867" w:rsidRDefault="00D15DDA" w:rsidP="0053269E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 w:cs="Times New Roman"/>
          <w:sz w:val="28"/>
          <w:szCs w:val="28"/>
        </w:rPr>
      </w:pPr>
      <w:r w:rsidRPr="00685867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</w:p>
    <w:p w:rsidR="00D15DDA" w:rsidRPr="00685867" w:rsidRDefault="00D15DDA" w:rsidP="0053269E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 w:cs="Times New Roman"/>
          <w:sz w:val="28"/>
          <w:szCs w:val="28"/>
        </w:rPr>
      </w:pPr>
      <w:r w:rsidRPr="00685867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:rsidR="00D15DDA" w:rsidRPr="00685867" w:rsidRDefault="00D15DDA" w:rsidP="0053269E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Pr="006858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85867">
        <w:rPr>
          <w:rFonts w:ascii="Times New Roman" w:hAnsi="Times New Roman" w:cs="Times New Roman"/>
          <w:sz w:val="28"/>
          <w:szCs w:val="28"/>
        </w:rPr>
        <w:t>201</w:t>
      </w:r>
      <w:r w:rsidRPr="005F14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№645н</w:t>
      </w:r>
    </w:p>
    <w:p w:rsidR="00D15DDA" w:rsidRPr="005F148B" w:rsidRDefault="00D15DDA" w:rsidP="0053269E">
      <w:pPr>
        <w:pStyle w:val="a4"/>
        <w:pBdr>
          <w:bottom w:val="none" w:sz="0" w:space="0" w:color="auto"/>
        </w:pBdr>
        <w:spacing w:after="240"/>
        <w:ind w:left="5670"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D15DDA" w:rsidRDefault="00D15DDA" w:rsidP="00CD269F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 w:cs="Times New Roman"/>
        </w:rPr>
      </w:pPr>
      <w:r w:rsidRPr="001A005D">
        <w:rPr>
          <w:rFonts w:ascii="Times New Roman" w:hAnsi="Times New Roman" w:cs="Times New Roman"/>
        </w:rPr>
        <w:t>ПРОФЕССИОНАЛЬНЫЙ СТАНДАРТ</w:t>
      </w:r>
    </w:p>
    <w:p w:rsidR="00D15DDA" w:rsidRPr="0068258E" w:rsidRDefault="00D15DDA" w:rsidP="00CD2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58E">
        <w:rPr>
          <w:rFonts w:ascii="Times New Roman" w:hAnsi="Times New Roman" w:cs="Times New Roman"/>
          <w:b/>
          <w:bCs/>
          <w:sz w:val="28"/>
          <w:szCs w:val="28"/>
        </w:rPr>
        <w:t>Руководитель разработки программного обеспечения</w:t>
      </w:r>
    </w:p>
    <w:tbl>
      <w:tblPr>
        <w:tblW w:w="1112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D15DDA" w:rsidRP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5DDA" w:rsidRPr="00CA58F6" w:rsidRDefault="00D15DDA" w:rsidP="00CA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15DDA" w:rsidRPr="00213CC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D15DDA" w:rsidRPr="00213CCD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3C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15DDA" w:rsidRPr="00ED26F1" w:rsidRDefault="00D15DDA" w:rsidP="00CD269F">
      <w:pPr>
        <w:pStyle w:val="1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6F1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D15DDA" w:rsidRPr="00B92E6A" w:rsidRDefault="00D15DDA" w:rsidP="00CD26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D15DDA" w:rsidRPr="00ED26F1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15DDA" w:rsidRPr="00686695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5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программного обеспечения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CA58F6" w:rsidRDefault="00D15DDA" w:rsidP="00CA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6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DDA" w:rsidRPr="00213CCD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5DDA" w:rsidRPr="00213CCD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C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15DDA" w:rsidRPr="00213CCD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D15DDA" w:rsidRPr="002A24B7">
        <w:trPr>
          <w:trHeight w:val="62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15DDA" w:rsidRPr="002A24B7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D15DDA" w:rsidRPr="002A24B7">
        <w:trPr>
          <w:trHeight w:val="65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511A8B" w:rsidRDefault="00D15DDA" w:rsidP="0097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5">
              <w:rPr>
                <w:rFonts w:ascii="Times New Roman" w:hAnsi="Times New Roman" w:cs="Times New Roman"/>
                <w:sz w:val="24"/>
                <w:szCs w:val="24"/>
              </w:rPr>
              <w:t>Руководство процессами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азработки, отладки, проверки работоспособности и</w:t>
            </w:r>
            <w:r w:rsidRPr="00686695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модификации программного обеспечения, их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6695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ресурсами</w:t>
            </w:r>
          </w:p>
        </w:tc>
      </w:tr>
      <w:tr w:rsidR="00D15DDA" w:rsidRPr="002A24B7">
        <w:trPr>
          <w:trHeight w:val="530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15DDA" w:rsidRPr="009F6349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</w:tc>
      </w:tr>
      <w:tr w:rsidR="00D15DDA" w:rsidRPr="00A8246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A8246F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46F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A8246F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F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(служб) компьютерного обеспечения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A8246F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46F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A8246F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F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D15DDA" w:rsidRPr="00213CCD">
        <w:trPr>
          <w:gridAfter w:val="1"/>
          <w:wAfter w:w="6" w:type="pct"/>
          <w:trHeight w:val="222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213CCD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CD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213CCD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endnoteReference w:id="1"/>
            </w:r>
            <w:r w:rsidRPr="00213C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213CCD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C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213CCD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CD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213CCD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C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15DDA" w:rsidRPr="0006663A">
        <w:trPr>
          <w:trHeight w:val="59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15DDA" w:rsidRPr="0006663A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к </w:t>
            </w:r>
            <w:r w:rsidRPr="0006663A">
              <w:rPr>
                <w:rFonts w:ascii="Times New Roman" w:hAnsi="Times New Roman" w:cs="Times New Roman"/>
                <w:sz w:val="24"/>
                <w:szCs w:val="24"/>
              </w:rPr>
              <w:t>видам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15DDA" w:rsidRPr="002A24B7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686695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5">
              <w:rPr>
                <w:rFonts w:ascii="Times New Roman" w:hAnsi="Times New Roman" w:cs="Times New Roman"/>
                <w:sz w:val="24"/>
                <w:szCs w:val="24"/>
              </w:rPr>
              <w:t>72.20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686695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и консультирование в этой области</w:t>
            </w:r>
          </w:p>
        </w:tc>
      </w:tr>
      <w:tr w:rsidR="00D15DDA" w:rsidRPr="002A24B7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686695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5">
              <w:rPr>
                <w:rFonts w:ascii="Times New Roman" w:hAnsi="Times New Roman" w:cs="Times New Roman"/>
                <w:sz w:val="24"/>
                <w:szCs w:val="24"/>
              </w:rPr>
              <w:t>72.40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686695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5"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D15DDA" w:rsidRPr="002A24B7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686695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5">
              <w:rPr>
                <w:rFonts w:ascii="Times New Roman" w:hAnsi="Times New Roman" w:cs="Times New Roman"/>
                <w:sz w:val="24"/>
                <w:szCs w:val="24"/>
              </w:rPr>
              <w:t>72.60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686695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5">
              <w:rPr>
                <w:rFonts w:ascii="Times New Roman" w:hAnsi="Times New Roman" w:cs="Times New Roman"/>
                <w:sz w:val="24"/>
                <w:szCs w:val="24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D15DDA" w:rsidRPr="002A24B7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686695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686695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E">
              <w:rPr>
                <w:rFonts w:ascii="Times New Roman" w:hAnsi="Times New Roman" w:cs="Times New Roman"/>
                <w:sz w:val="24"/>
                <w:szCs w:val="24"/>
              </w:rPr>
              <w:t xml:space="preserve">Научные </w:t>
            </w:r>
            <w:r w:rsidRPr="00E02201">
              <w:rPr>
                <w:rFonts w:ascii="Times New Roman" w:hAnsi="Times New Roman" w:cs="Times New Roman"/>
                <w:sz w:val="24"/>
                <w:szCs w:val="24"/>
              </w:rPr>
              <w:t>исследования и р</w:t>
            </w:r>
            <w:r w:rsidRPr="00346F5E">
              <w:rPr>
                <w:rFonts w:ascii="Times New Roman" w:hAnsi="Times New Roman" w:cs="Times New Roman"/>
                <w:sz w:val="24"/>
                <w:szCs w:val="24"/>
              </w:rPr>
              <w:t>азработки в области естественны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201">
              <w:rPr>
                <w:rFonts w:ascii="Times New Roman" w:hAnsi="Times New Roman" w:cs="Times New Roman"/>
                <w:sz w:val="24"/>
                <w:szCs w:val="24"/>
              </w:rPr>
              <w:t>и технических наук</w:t>
            </w:r>
          </w:p>
        </w:tc>
      </w:tr>
      <w:tr w:rsidR="00D15DDA" w:rsidRPr="00213CCD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213CCD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CD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213CCD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endnoteReference w:id="2"/>
            </w:r>
            <w:r w:rsidRPr="00213C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213CCD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CD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  <w:tr w:rsidR="00D15DDA" w:rsidRPr="002A24B7">
        <w:trPr>
          <w:trHeight w:val="63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DA" w:rsidRPr="002A24B7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DDA" w:rsidRDefault="00D15DDA" w:rsidP="00CD269F">
      <w:pPr>
        <w:spacing w:line="240" w:lineRule="auto"/>
      </w:pPr>
    </w:p>
    <w:p w:rsidR="00D15DDA" w:rsidRDefault="00D15DDA" w:rsidP="00CD269F">
      <w:pPr>
        <w:pStyle w:val="12"/>
        <w:tabs>
          <w:tab w:val="left" w:pos="567"/>
        </w:tabs>
        <w:spacing w:after="0" w:line="240" w:lineRule="auto"/>
        <w:sectPr w:rsidR="00D15DDA" w:rsidSect="008572DA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26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7"/>
      </w:tblGrid>
      <w:tr w:rsidR="00D15DDA" w:rsidRPr="002A24B7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DA" w:rsidRPr="002A24B7" w:rsidRDefault="00D15DDA" w:rsidP="00213CCD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4B7"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807D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Описание</w:t>
            </w:r>
            <w:r w:rsidRPr="00FF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трудовых функций,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FF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ходящих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FF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профессиональный стандарт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(функциональная карта вида профессиональной деятельности) </w:t>
            </w:r>
          </w:p>
        </w:tc>
      </w:tr>
    </w:tbl>
    <w:p w:rsidR="00D15DDA" w:rsidRDefault="00D15DDA" w:rsidP="00CD269F">
      <w:pPr>
        <w:spacing w:after="0" w:line="240" w:lineRule="auto"/>
      </w:pPr>
    </w:p>
    <w:tbl>
      <w:tblPr>
        <w:tblW w:w="4926" w:type="pct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71"/>
        <w:gridCol w:w="3004"/>
        <w:gridCol w:w="2127"/>
        <w:gridCol w:w="4959"/>
        <w:gridCol w:w="1276"/>
        <w:gridCol w:w="2130"/>
      </w:tblGrid>
      <w:tr w:rsidR="00D15DDA" w:rsidRPr="002A24B7">
        <w:tc>
          <w:tcPr>
            <w:tcW w:w="2129" w:type="pct"/>
            <w:gridSpan w:val="3"/>
            <w:vAlign w:val="center"/>
          </w:tcPr>
          <w:p w:rsidR="00D15DDA" w:rsidRPr="002A24B7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71" w:type="pct"/>
            <w:gridSpan w:val="3"/>
            <w:vAlign w:val="center"/>
          </w:tcPr>
          <w:p w:rsidR="00D15DDA" w:rsidRPr="002A24B7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D15DDA" w:rsidRPr="007F2BFE">
        <w:trPr>
          <w:trHeight w:val="1"/>
        </w:trPr>
        <w:tc>
          <w:tcPr>
            <w:tcW w:w="368" w:type="pct"/>
            <w:vAlign w:val="center"/>
          </w:tcPr>
          <w:p w:rsidR="00D15DDA" w:rsidRPr="007F2BFE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F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31" w:type="pct"/>
            <w:vAlign w:val="center"/>
          </w:tcPr>
          <w:p w:rsidR="00D15DDA" w:rsidRPr="007F2BFE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0" w:type="pct"/>
            <w:vAlign w:val="center"/>
          </w:tcPr>
          <w:p w:rsidR="00D15DDA" w:rsidRPr="007F2BFE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F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02" w:type="pct"/>
            <w:vAlign w:val="center"/>
          </w:tcPr>
          <w:p w:rsidR="00D15DDA" w:rsidRPr="007F2BFE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8" w:type="pct"/>
            <w:vAlign w:val="center"/>
          </w:tcPr>
          <w:p w:rsidR="00D15DDA" w:rsidRPr="007F2BFE" w:rsidRDefault="00D15DDA" w:rsidP="00CD2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BF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30" w:type="pct"/>
            <w:vAlign w:val="center"/>
          </w:tcPr>
          <w:p w:rsidR="00D15DDA" w:rsidRPr="007F2BFE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F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15DDA" w:rsidRPr="002A24B7">
        <w:trPr>
          <w:trHeight w:val="285"/>
        </w:trPr>
        <w:tc>
          <w:tcPr>
            <w:tcW w:w="368" w:type="pct"/>
            <w:vMerge w:val="restar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1" w:type="pct"/>
            <w:vMerge w:val="restart"/>
          </w:tcPr>
          <w:p w:rsidR="00D15DDA" w:rsidRPr="00FB002F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Непосредственное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процессами разработки программного обеспечения</w:t>
            </w:r>
          </w:p>
        </w:tc>
        <w:tc>
          <w:tcPr>
            <w:tcW w:w="730" w:type="pct"/>
            <w:vMerge w:val="restar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2" w:type="pct"/>
          </w:tcPr>
          <w:p w:rsidR="00D15DDA" w:rsidRPr="00FB002F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программного кода</w:t>
            </w:r>
          </w:p>
        </w:tc>
        <w:tc>
          <w:tcPr>
            <w:tcW w:w="438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730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2A24B7">
        <w:trPr>
          <w:trHeight w:val="285"/>
        </w:trPr>
        <w:tc>
          <w:tcPr>
            <w:tcW w:w="368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D15DDA" w:rsidRPr="0068258E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>Руководство проверкой работоспособности программного обеспечения</w:t>
            </w:r>
          </w:p>
        </w:tc>
        <w:tc>
          <w:tcPr>
            <w:tcW w:w="438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730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2A24B7">
        <w:trPr>
          <w:trHeight w:val="285"/>
        </w:trPr>
        <w:tc>
          <w:tcPr>
            <w:tcW w:w="368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D15DDA" w:rsidRPr="00FB002F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Руководство интеграцией программных модулей и компонентов программного обеспечения</w:t>
            </w:r>
          </w:p>
        </w:tc>
        <w:tc>
          <w:tcPr>
            <w:tcW w:w="438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А/03.6</w:t>
            </w:r>
          </w:p>
        </w:tc>
        <w:tc>
          <w:tcPr>
            <w:tcW w:w="730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2A24B7">
        <w:trPr>
          <w:trHeight w:val="285"/>
        </w:trPr>
        <w:tc>
          <w:tcPr>
            <w:tcW w:w="368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D15DDA" w:rsidRPr="00FB002F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проектной и технической документации</w:t>
            </w:r>
          </w:p>
        </w:tc>
        <w:tc>
          <w:tcPr>
            <w:tcW w:w="438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А/04.6</w:t>
            </w:r>
          </w:p>
        </w:tc>
        <w:tc>
          <w:tcPr>
            <w:tcW w:w="730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2A24B7">
        <w:trPr>
          <w:trHeight w:val="285"/>
        </w:trPr>
        <w:tc>
          <w:tcPr>
            <w:tcW w:w="368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D15DDA" w:rsidRPr="00793FC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C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запросами на изменения, дефектами и </w:t>
            </w:r>
            <w:r w:rsidRPr="007161F4">
              <w:rPr>
                <w:rFonts w:ascii="Times New Roman" w:hAnsi="Times New Roman" w:cs="Times New Roman"/>
                <w:sz w:val="24"/>
                <w:szCs w:val="24"/>
              </w:rPr>
              <w:t>проблемами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программном обеспечении</w:t>
            </w:r>
          </w:p>
        </w:tc>
        <w:tc>
          <w:tcPr>
            <w:tcW w:w="438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А/05.6</w:t>
            </w:r>
          </w:p>
        </w:tc>
        <w:tc>
          <w:tcPr>
            <w:tcW w:w="730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2A24B7">
        <w:trPr>
          <w:trHeight w:val="285"/>
        </w:trPr>
        <w:tc>
          <w:tcPr>
            <w:tcW w:w="368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D15DDA" w:rsidRPr="0068258E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>Управление конфигурациями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выпусками</w:t>
            </w: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продукта</w:t>
            </w:r>
          </w:p>
        </w:tc>
        <w:tc>
          <w:tcPr>
            <w:tcW w:w="438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А/06.6</w:t>
            </w:r>
          </w:p>
        </w:tc>
        <w:tc>
          <w:tcPr>
            <w:tcW w:w="730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2A24B7">
        <w:trPr>
          <w:trHeight w:val="285"/>
        </w:trPr>
        <w:tc>
          <w:tcPr>
            <w:tcW w:w="368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D15DDA" w:rsidRPr="0068258E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>Руководство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ткой технических спецификаций программного обеспечения</w:t>
            </w:r>
          </w:p>
        </w:tc>
        <w:tc>
          <w:tcPr>
            <w:tcW w:w="438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А/07.6</w:t>
            </w:r>
          </w:p>
        </w:tc>
        <w:tc>
          <w:tcPr>
            <w:tcW w:w="730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2A24B7">
        <w:trPr>
          <w:trHeight w:val="285"/>
        </w:trPr>
        <w:tc>
          <w:tcPr>
            <w:tcW w:w="368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D15DDA" w:rsidRPr="00763AA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проектированием программного обеспечения</w:t>
            </w:r>
          </w:p>
        </w:tc>
        <w:tc>
          <w:tcPr>
            <w:tcW w:w="438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А/08.6</w:t>
            </w:r>
          </w:p>
        </w:tc>
        <w:tc>
          <w:tcPr>
            <w:tcW w:w="730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8B0D15">
        <w:trPr>
          <w:trHeight w:val="285"/>
        </w:trPr>
        <w:tc>
          <w:tcPr>
            <w:tcW w:w="368" w:type="pct"/>
            <w:vMerge w:val="restar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31" w:type="pct"/>
            <w:vMerge w:val="restart"/>
          </w:tcPr>
          <w:p w:rsidR="00D15DDA" w:rsidRPr="00FB002F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анизация процессов разработки программного обеспечения</w:t>
            </w:r>
          </w:p>
        </w:tc>
        <w:tc>
          <w:tcPr>
            <w:tcW w:w="730" w:type="pct"/>
            <w:vMerge w:val="restar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2" w:type="pct"/>
          </w:tcPr>
          <w:p w:rsidR="00D15DDA" w:rsidRPr="00FB002F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процессом</w:t>
            </w: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программного обеспечения</w:t>
            </w:r>
          </w:p>
        </w:tc>
        <w:tc>
          <w:tcPr>
            <w:tcW w:w="438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0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15DDA" w:rsidRPr="008B0D15">
        <w:trPr>
          <w:trHeight w:val="285"/>
        </w:trPr>
        <w:tc>
          <w:tcPr>
            <w:tcW w:w="368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D15DDA" w:rsidRPr="00FB002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D15DDA" w:rsidRPr="007D7C14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4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информацией в процессе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438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0" w:type="pct"/>
          </w:tcPr>
          <w:p w:rsidR="00D15DDA" w:rsidRPr="00FB002F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15DDA" w:rsidRPr="008B0D15">
        <w:trPr>
          <w:trHeight w:val="285"/>
        </w:trPr>
        <w:tc>
          <w:tcPr>
            <w:tcW w:w="368" w:type="pct"/>
            <w:vMerge/>
            <w:vAlign w:val="center"/>
          </w:tcPr>
          <w:p w:rsidR="00D15DDA" w:rsidRPr="00E5397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D15DDA" w:rsidRPr="00E5397F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D15DDA" w:rsidRPr="00E5397F" w:rsidRDefault="00D15DDA" w:rsidP="00CD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D15DDA" w:rsidRPr="00763AA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C14">
              <w:rPr>
                <w:rFonts w:ascii="Times New Roman" w:hAnsi="Times New Roman" w:cs="Times New Roman"/>
                <w:sz w:val="24"/>
                <w:szCs w:val="24"/>
              </w:rPr>
              <w:t>Разработка внутренних правил, методик и регламентов проведения</w:t>
            </w:r>
            <w:r w:rsidRPr="00763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D7C1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8" w:type="pct"/>
          </w:tcPr>
          <w:p w:rsidR="00D15DDA" w:rsidRPr="002A24B7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В/03</w:t>
            </w:r>
            <w:r w:rsidRPr="002C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0" w:type="pct"/>
          </w:tcPr>
          <w:p w:rsidR="00D15DDA" w:rsidRPr="002C11B0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15DDA" w:rsidRPr="002A24B7">
        <w:trPr>
          <w:trHeight w:val="285"/>
        </w:trPr>
        <w:tc>
          <w:tcPr>
            <w:tcW w:w="368" w:type="pct"/>
            <w:vMerge w:val="restart"/>
          </w:tcPr>
          <w:p w:rsidR="00D15DDA" w:rsidRPr="00E5397F" w:rsidRDefault="00D15DDA" w:rsidP="00213CC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031" w:type="pct"/>
            <w:vMerge w:val="restart"/>
          </w:tcPr>
          <w:p w:rsidR="00D15DDA" w:rsidRPr="00E5397F" w:rsidRDefault="00D15DDA" w:rsidP="00213CC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программно-техническими, технологическими и человеческими </w:t>
            </w:r>
            <w:r w:rsidRPr="00E5397F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</w:p>
        </w:tc>
        <w:tc>
          <w:tcPr>
            <w:tcW w:w="730" w:type="pct"/>
            <w:vMerge w:val="restart"/>
          </w:tcPr>
          <w:p w:rsidR="00D15DDA" w:rsidRPr="00E5397F" w:rsidRDefault="00D15DDA" w:rsidP="00213CC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2" w:type="pct"/>
          </w:tcPr>
          <w:p w:rsidR="00D15DDA" w:rsidRPr="001C56E4" w:rsidRDefault="00D15DDA" w:rsidP="00213CC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E4">
              <w:rPr>
                <w:rFonts w:ascii="Times New Roman" w:hAnsi="Times New Roman" w:cs="Times New Roman"/>
                <w:sz w:val="24"/>
                <w:szCs w:val="24"/>
              </w:rPr>
              <w:t>Управление инфраструктурой коллективной среды разработки</w:t>
            </w:r>
          </w:p>
        </w:tc>
        <w:tc>
          <w:tcPr>
            <w:tcW w:w="438" w:type="pct"/>
          </w:tcPr>
          <w:p w:rsidR="00D15DDA" w:rsidRPr="001C56E4" w:rsidRDefault="00D15DDA" w:rsidP="00213CC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E4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0" w:type="pct"/>
          </w:tcPr>
          <w:p w:rsidR="00D15DDA" w:rsidRPr="001C56E4" w:rsidRDefault="00D15DDA" w:rsidP="00213CC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15DDA" w:rsidRPr="002A24B7">
        <w:trPr>
          <w:trHeight w:val="285"/>
        </w:trPr>
        <w:tc>
          <w:tcPr>
            <w:tcW w:w="368" w:type="pct"/>
            <w:vMerge/>
            <w:vAlign w:val="center"/>
          </w:tcPr>
          <w:p w:rsidR="00D15DDA" w:rsidRPr="008B0D15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31" w:type="pct"/>
            <w:vMerge/>
            <w:vAlign w:val="center"/>
          </w:tcPr>
          <w:p w:rsidR="00D15DDA" w:rsidRPr="002A24B7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</w:tcPr>
          <w:p w:rsidR="00D15DDA" w:rsidRPr="002A24B7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702" w:type="pct"/>
          </w:tcPr>
          <w:p w:rsidR="00D15DDA" w:rsidRPr="001C56E4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рисками </w:t>
            </w:r>
            <w:r w:rsidRPr="001C56E4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программного обеспечения</w:t>
            </w:r>
          </w:p>
        </w:tc>
        <w:tc>
          <w:tcPr>
            <w:tcW w:w="438" w:type="pct"/>
          </w:tcPr>
          <w:p w:rsidR="00D15DDA" w:rsidRPr="002A24B7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С/02</w:t>
            </w:r>
            <w:r w:rsidRPr="001C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0" w:type="pct"/>
          </w:tcPr>
          <w:p w:rsidR="00D15DDA" w:rsidRPr="001C56E4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15DDA" w:rsidRPr="002A24B7">
        <w:trPr>
          <w:trHeight w:val="285"/>
        </w:trPr>
        <w:tc>
          <w:tcPr>
            <w:tcW w:w="368" w:type="pct"/>
            <w:vMerge/>
            <w:vAlign w:val="center"/>
          </w:tcPr>
          <w:p w:rsidR="00D15DDA" w:rsidRPr="008B0D15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31" w:type="pct"/>
            <w:vMerge/>
            <w:vAlign w:val="center"/>
          </w:tcPr>
          <w:p w:rsidR="00D15DDA" w:rsidRPr="002A24B7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</w:tcPr>
          <w:p w:rsidR="00D15DDA" w:rsidRPr="002A24B7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702" w:type="pct"/>
          </w:tcPr>
          <w:p w:rsidR="00D15DDA" w:rsidRPr="001C56E4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E4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 оценки сложности, трудоемкости, сроков выполнения работ</w:t>
            </w:r>
          </w:p>
        </w:tc>
        <w:tc>
          <w:tcPr>
            <w:tcW w:w="438" w:type="pct"/>
          </w:tcPr>
          <w:p w:rsidR="00D15DDA" w:rsidRPr="002A24B7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С/03</w:t>
            </w:r>
            <w:r w:rsidRPr="001C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0" w:type="pct"/>
          </w:tcPr>
          <w:p w:rsidR="00D15DDA" w:rsidRPr="001C56E4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15DDA" w:rsidRPr="002A24B7">
        <w:trPr>
          <w:trHeight w:val="285"/>
        </w:trPr>
        <w:tc>
          <w:tcPr>
            <w:tcW w:w="368" w:type="pct"/>
            <w:vMerge/>
            <w:vAlign w:val="center"/>
          </w:tcPr>
          <w:p w:rsidR="00D15DDA" w:rsidRPr="008B0D15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D15DDA" w:rsidRPr="002A24B7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D15DDA" w:rsidRPr="002A24B7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pct"/>
          </w:tcPr>
          <w:p w:rsidR="00D15DDA" w:rsidRPr="001C56E4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подбор</w:t>
            </w:r>
            <w:r w:rsidRPr="001C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438" w:type="pct"/>
          </w:tcPr>
          <w:p w:rsidR="00D15DDA" w:rsidRPr="002A24B7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С/04</w:t>
            </w:r>
            <w:r w:rsidRPr="001C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0" w:type="pct"/>
          </w:tcPr>
          <w:p w:rsidR="00D15DDA" w:rsidRPr="001C56E4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15DDA" w:rsidRPr="002A24B7">
        <w:trPr>
          <w:trHeight w:val="285"/>
        </w:trPr>
        <w:tc>
          <w:tcPr>
            <w:tcW w:w="368" w:type="pct"/>
            <w:vMerge/>
            <w:vAlign w:val="center"/>
          </w:tcPr>
          <w:p w:rsidR="00D15DDA" w:rsidRPr="008B0D15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D15DDA" w:rsidRPr="002A24B7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D15DDA" w:rsidRPr="002A24B7" w:rsidRDefault="00D15DDA" w:rsidP="00CD26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pct"/>
          </w:tcPr>
          <w:p w:rsidR="00D15DDA" w:rsidRPr="001C56E4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развития</w:t>
            </w:r>
            <w:r w:rsidRPr="001C56E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438" w:type="pct"/>
          </w:tcPr>
          <w:p w:rsidR="00D15DDA" w:rsidRPr="002A24B7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С/05</w:t>
            </w:r>
            <w:r w:rsidRPr="001C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0" w:type="pct"/>
          </w:tcPr>
          <w:p w:rsidR="00D15DDA" w:rsidRPr="001C56E4" w:rsidRDefault="00D15DDA" w:rsidP="002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D15DDA" w:rsidRDefault="00D15DDA" w:rsidP="00CD269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15DDA" w:rsidSect="003920BC">
          <w:headerReference w:type="default" r:id="rId9"/>
          <w:footerReference w:type="default" r:id="rId10"/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Ind w:w="-10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80"/>
        <w:gridCol w:w="1148"/>
        <w:gridCol w:w="640"/>
        <w:gridCol w:w="461"/>
        <w:gridCol w:w="673"/>
        <w:gridCol w:w="1667"/>
        <w:gridCol w:w="707"/>
        <w:gridCol w:w="240"/>
        <w:gridCol w:w="621"/>
        <w:gridCol w:w="584"/>
        <w:gridCol w:w="977"/>
        <w:gridCol w:w="1223"/>
      </w:tblGrid>
      <w:tr w:rsidR="00D15DDA" w:rsidRPr="002A24B7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D15DDA" w:rsidRPr="00F70096" w:rsidRDefault="00D15DDA" w:rsidP="007F2BFE">
            <w:pPr>
              <w:pStyle w:val="12"/>
              <w:numPr>
                <w:ilvl w:val="0"/>
                <w:numId w:val="11"/>
              </w:num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2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Характеристика обобщенных трудовых функций</w:t>
            </w:r>
          </w:p>
        </w:tc>
      </w:tr>
      <w:tr w:rsidR="00D15DDA" w:rsidRPr="002A24B7">
        <w:trPr>
          <w:trHeight w:val="87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D15DDA" w:rsidRPr="00A34D8A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Обобщенная трудовая функция</w:t>
            </w:r>
          </w:p>
        </w:tc>
      </w:tr>
      <w:tr w:rsidR="00D15DDA" w:rsidRPr="00ED26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C4377A" w:rsidRDefault="00D15DDA" w:rsidP="00FA6310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A">
              <w:rPr>
                <w:rFonts w:ascii="Times New Roman" w:hAnsi="Times New Roman" w:cs="Times New Roman"/>
                <w:sz w:val="24"/>
                <w:szCs w:val="24"/>
              </w:rPr>
              <w:t>Непосредственное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процессами разработки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ED26F1">
        <w:trPr>
          <w:trHeight w:val="284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rPr>
          <w:trHeight w:val="283"/>
        </w:trPr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FA6310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rPr>
          <w:trHeight w:val="479"/>
        </w:trPr>
        <w:tc>
          <w:tcPr>
            <w:tcW w:w="126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511A8B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15DDA" w:rsidRPr="00511A8B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DDA" w:rsidRPr="00511A8B">
        <w:trPr>
          <w:trHeight w:val="525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9" w:type="pct"/>
            <w:gridSpan w:val="10"/>
            <w:tcBorders>
              <w:righ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разработки</w:t>
            </w:r>
          </w:p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разработки</w:t>
            </w:r>
          </w:p>
        </w:tc>
      </w:tr>
      <w:tr w:rsidR="00D15DDA" w:rsidRPr="00511A8B">
        <w:trPr>
          <w:trHeight w:val="270"/>
        </w:trPr>
        <w:tc>
          <w:tcPr>
            <w:tcW w:w="5000" w:type="pct"/>
            <w:gridSpan w:val="12"/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511A8B">
        <w:trPr>
          <w:trHeight w:val="408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9" w:type="pct"/>
            <w:gridSpan w:val="10"/>
            <w:tcBorders>
              <w:right w:val="single" w:sz="4" w:space="0" w:color="808080"/>
            </w:tcBorders>
          </w:tcPr>
          <w:p w:rsidR="00D15DDA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магистратура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D15DDA" w:rsidRPr="00511A8B">
        <w:trPr>
          <w:trHeight w:val="408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39" w:type="pct"/>
            <w:gridSpan w:val="10"/>
            <w:tcBorders>
              <w:right w:val="single" w:sz="4" w:space="0" w:color="808080"/>
            </w:tcBorders>
          </w:tcPr>
          <w:p w:rsidR="00D15DDA" w:rsidRPr="00511A8B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области разработки программного обеспечения не менее трех лет</w:t>
            </w:r>
          </w:p>
        </w:tc>
      </w:tr>
      <w:tr w:rsidR="00D15DDA" w:rsidRPr="00511A8B">
        <w:trPr>
          <w:trHeight w:val="408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9" w:type="pct"/>
            <w:gridSpan w:val="10"/>
            <w:tcBorders>
              <w:right w:val="single" w:sz="4" w:space="0" w:color="808080"/>
            </w:tcBorders>
          </w:tcPr>
          <w:p w:rsidR="00D15DDA" w:rsidRPr="007F2BFE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DDA" w:rsidRPr="00511A8B">
        <w:trPr>
          <w:trHeight w:val="461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:rsidR="00D15DDA" w:rsidRPr="00511A8B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15DDA" w:rsidRPr="001B67D6">
        <w:trPr>
          <w:trHeight w:val="283"/>
        </w:trPr>
        <w:tc>
          <w:tcPr>
            <w:tcW w:w="1568" w:type="pct"/>
            <w:gridSpan w:val="3"/>
            <w:tcBorders>
              <w:left w:val="single" w:sz="4" w:space="0" w:color="808080"/>
            </w:tcBorders>
            <w:vAlign w:val="center"/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4" w:type="pct"/>
            <w:gridSpan w:val="2"/>
            <w:vAlign w:val="center"/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88" w:type="pct"/>
            <w:gridSpan w:val="7"/>
            <w:tcBorders>
              <w:right w:val="single" w:sz="4" w:space="0" w:color="808080"/>
            </w:tcBorders>
            <w:vAlign w:val="center"/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5DDA" w:rsidRPr="00511A8B">
        <w:trPr>
          <w:trHeight w:val="283"/>
        </w:trPr>
        <w:tc>
          <w:tcPr>
            <w:tcW w:w="1568" w:type="pct"/>
            <w:gridSpan w:val="3"/>
            <w:vMerge w:val="restart"/>
            <w:tcBorders>
              <w:lef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44" w:type="pct"/>
            <w:gridSpan w:val="2"/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2888" w:type="pct"/>
            <w:gridSpan w:val="7"/>
            <w:tcBorders>
              <w:righ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(служб) компьютерного обеспечения</w:t>
            </w:r>
          </w:p>
        </w:tc>
      </w:tr>
      <w:tr w:rsidR="00D15DDA" w:rsidRPr="00511A8B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88" w:type="pct"/>
            <w:gridSpan w:val="7"/>
            <w:tcBorders>
              <w:righ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D15DDA" w:rsidRPr="00511A8B">
        <w:trPr>
          <w:trHeight w:val="283"/>
        </w:trPr>
        <w:tc>
          <w:tcPr>
            <w:tcW w:w="1568" w:type="pct"/>
            <w:gridSpan w:val="3"/>
            <w:vMerge w:val="restart"/>
            <w:tcBorders>
              <w:lef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11A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544" w:type="pct"/>
            <w:gridSpan w:val="2"/>
            <w:vMerge w:val="restart"/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pct"/>
            <w:gridSpan w:val="7"/>
            <w:tcBorders>
              <w:righ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D15DDA" w:rsidRPr="00511A8B">
        <w:trPr>
          <w:trHeight w:hRule="exact" w:val="584"/>
        </w:trPr>
        <w:tc>
          <w:tcPr>
            <w:tcW w:w="1568" w:type="pct"/>
            <w:gridSpan w:val="3"/>
            <w:vMerge/>
            <w:tcBorders>
              <w:lef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vMerge/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7"/>
            <w:tcBorders>
              <w:right w:val="single" w:sz="4" w:space="0" w:color="808080"/>
            </w:tcBorders>
          </w:tcPr>
          <w:p w:rsidR="00D15DDA" w:rsidRPr="00511A8B" w:rsidRDefault="00D15DDA" w:rsidP="005F148B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r w:rsidRPr="005F148B">
              <w:rPr>
                <w:rFonts w:ascii="Times New Roman" w:hAnsi="Times New Roman" w:cs="Times New Roman"/>
                <w:sz w:val="24"/>
                <w:szCs w:val="24"/>
              </w:rPr>
              <w:t>автоматизированным системам управления производством</w:t>
            </w:r>
          </w:p>
        </w:tc>
      </w:tr>
      <w:tr w:rsidR="00D15DDA" w:rsidRPr="00511A8B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vMerge/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7"/>
            <w:tcBorders>
              <w:righ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Начальник отдела автоматизации и механизации производственных процессов</w:t>
            </w:r>
          </w:p>
        </w:tc>
      </w:tr>
      <w:tr w:rsidR="00D15DDA" w:rsidRPr="00511A8B">
        <w:trPr>
          <w:trHeight w:hRule="exact" w:val="567"/>
        </w:trPr>
        <w:tc>
          <w:tcPr>
            <w:tcW w:w="1568" w:type="pct"/>
            <w:gridSpan w:val="3"/>
            <w:vMerge/>
            <w:tcBorders>
              <w:lef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vMerge/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7"/>
            <w:tcBorders>
              <w:right w:val="single" w:sz="4" w:space="0" w:color="808080"/>
            </w:tcBorders>
          </w:tcPr>
          <w:p w:rsidR="00D15DDA" w:rsidRPr="005F148B" w:rsidRDefault="00D15DDA" w:rsidP="005F148B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5F148B">
              <w:rPr>
                <w:rFonts w:ascii="Times New Roman" w:hAnsi="Times New Roman" w:cs="Times New Roman"/>
                <w:sz w:val="24"/>
                <w:szCs w:val="24"/>
              </w:rPr>
              <w:t>автоматизированной системы управления производством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АСУП)</w:t>
            </w:r>
          </w:p>
        </w:tc>
      </w:tr>
      <w:tr w:rsidR="00D15DDA" w:rsidRPr="00511A8B">
        <w:trPr>
          <w:trHeight w:val="283"/>
        </w:trPr>
        <w:tc>
          <w:tcPr>
            <w:tcW w:w="1568" w:type="pct"/>
            <w:gridSpan w:val="3"/>
            <w:vMerge w:val="restart"/>
            <w:tcBorders>
              <w:left w:val="single" w:sz="4" w:space="0" w:color="808080"/>
            </w:tcBorders>
          </w:tcPr>
          <w:p w:rsidR="00D15DDA" w:rsidRPr="00511A8B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544" w:type="pct"/>
            <w:gridSpan w:val="2"/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010400</w:t>
            </w:r>
          </w:p>
        </w:tc>
        <w:tc>
          <w:tcPr>
            <w:tcW w:w="2888" w:type="pct"/>
            <w:gridSpan w:val="7"/>
            <w:tcBorders>
              <w:right w:val="single" w:sz="4" w:space="0" w:color="808080"/>
            </w:tcBorders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D15DDA" w:rsidRPr="00511A8B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</w:t>
            </w:r>
          </w:p>
        </w:tc>
        <w:tc>
          <w:tcPr>
            <w:tcW w:w="2888" w:type="pct"/>
            <w:gridSpan w:val="7"/>
            <w:tcBorders>
              <w:right w:val="single" w:sz="4" w:space="0" w:color="808080"/>
            </w:tcBorders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5DDA" w:rsidRPr="00511A8B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</w:tcPr>
          <w:p w:rsidR="00D15DDA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220100</w:t>
            </w:r>
          </w:p>
        </w:tc>
        <w:tc>
          <w:tcPr>
            <w:tcW w:w="2888" w:type="pct"/>
            <w:gridSpan w:val="7"/>
            <w:tcBorders>
              <w:right w:val="single" w:sz="4" w:space="0" w:color="808080"/>
            </w:tcBorders>
          </w:tcPr>
          <w:p w:rsidR="00D15DDA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D15DDA" w:rsidRPr="00511A8B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220200</w:t>
            </w:r>
          </w:p>
        </w:tc>
        <w:tc>
          <w:tcPr>
            <w:tcW w:w="2888" w:type="pct"/>
            <w:gridSpan w:val="7"/>
            <w:tcBorders>
              <w:right w:val="single" w:sz="4" w:space="0" w:color="808080"/>
            </w:tcBorders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D15DDA" w:rsidRPr="00511A8B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230100</w:t>
            </w:r>
          </w:p>
        </w:tc>
        <w:tc>
          <w:tcPr>
            <w:tcW w:w="2888" w:type="pct"/>
            <w:gridSpan w:val="7"/>
            <w:tcBorders>
              <w:right w:val="single" w:sz="4" w:space="0" w:color="808080"/>
            </w:tcBorders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5DDA" w:rsidRPr="00511A8B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</w:tcPr>
          <w:p w:rsidR="00D15DDA" w:rsidRPr="00717F80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88" w:type="pct"/>
            <w:gridSpan w:val="7"/>
            <w:tcBorders>
              <w:right w:val="single" w:sz="4" w:space="0" w:color="808080"/>
            </w:tcBorders>
          </w:tcPr>
          <w:p w:rsidR="00D15DDA" w:rsidRPr="00717F80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</w:tr>
      <w:tr w:rsidR="00D15DDA" w:rsidRPr="00511A8B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</w:tcPr>
          <w:p w:rsidR="00D15DDA" w:rsidRPr="00CC7462" w:rsidRDefault="00D15DDA" w:rsidP="00E8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230201</w:t>
            </w:r>
          </w:p>
        </w:tc>
        <w:tc>
          <w:tcPr>
            <w:tcW w:w="2888" w:type="pct"/>
            <w:gridSpan w:val="7"/>
            <w:tcBorders>
              <w:right w:val="single" w:sz="4" w:space="0" w:color="808080"/>
            </w:tcBorders>
          </w:tcPr>
          <w:p w:rsidR="00D15DDA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5DDA" w:rsidRPr="00511A8B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</w:tcBorders>
          </w:tcPr>
          <w:p w:rsidR="00D15DDA" w:rsidRPr="00511A8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</w:tcPr>
          <w:p w:rsidR="00D15DDA" w:rsidRPr="00CC7462" w:rsidRDefault="00D15DDA" w:rsidP="00E8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8" w:type="pct"/>
            <w:gridSpan w:val="7"/>
            <w:tcBorders>
              <w:right w:val="single" w:sz="4" w:space="0" w:color="808080"/>
            </w:tcBorders>
          </w:tcPr>
          <w:p w:rsidR="00D15DDA" w:rsidRPr="00CC7462" w:rsidRDefault="00D15DDA" w:rsidP="00E8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</w:tbl>
    <w:p w:rsidR="00D15DDA" w:rsidRDefault="00D15DDA" w:rsidP="008A0441">
      <w:pPr>
        <w:spacing w:after="0" w:line="240" w:lineRule="auto"/>
      </w:pP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046"/>
        <w:gridCol w:w="1178"/>
        <w:gridCol w:w="548"/>
        <w:gridCol w:w="1817"/>
        <w:gridCol w:w="707"/>
        <w:gridCol w:w="23"/>
        <w:gridCol w:w="863"/>
        <w:gridCol w:w="581"/>
        <w:gridCol w:w="955"/>
        <w:gridCol w:w="1221"/>
      </w:tblGrid>
      <w:tr w:rsidR="00D15DDA" w:rsidRPr="002A24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BC5875" w:rsidRDefault="00D15DDA" w:rsidP="00620B11">
            <w:pPr>
              <w:pStyle w:val="12"/>
              <w:keepNext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Pr="00AD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D15DDA" w:rsidRPr="00ED26F1">
        <w:trPr>
          <w:trHeight w:val="278"/>
        </w:trPr>
        <w:tc>
          <w:tcPr>
            <w:tcW w:w="7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002412" w:rsidRDefault="00D15DDA" w:rsidP="00E83889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2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программного кода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844E43">
            <w:pPr>
              <w:keepNext/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844E43">
            <w:pPr>
              <w:keepNext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ED26F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2A24B7">
        <w:trPr>
          <w:trHeight w:val="226"/>
        </w:trPr>
        <w:tc>
          <w:tcPr>
            <w:tcW w:w="121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DDA" w:rsidRPr="004F173E">
        <w:trPr>
          <w:trHeight w:val="200"/>
        </w:trPr>
        <w:tc>
          <w:tcPr>
            <w:tcW w:w="121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задач на разработку между исполнителями </w:t>
            </w:r>
          </w:p>
        </w:tc>
      </w:tr>
      <w:tr w:rsidR="00D15DDA" w:rsidRPr="004F173E">
        <w:trPr>
          <w:trHeight w:val="20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Оценка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D15DDA" w:rsidRPr="004F173E">
        <w:trPr>
          <w:trHeight w:val="20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Оценка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D15DDA" w:rsidRPr="004F173E">
        <w:trPr>
          <w:trHeight w:val="20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Оценка качества и эффективности программного кода</w:t>
            </w:r>
          </w:p>
        </w:tc>
      </w:tr>
      <w:tr w:rsidR="00D15DDA" w:rsidRPr="004F173E">
        <w:trPr>
          <w:trHeight w:val="20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по изменению программного кода</w:t>
            </w:r>
          </w:p>
        </w:tc>
      </w:tr>
      <w:tr w:rsidR="00D15DDA" w:rsidRPr="004F173E">
        <w:trPr>
          <w:trHeight w:val="20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Редактирование программного кода</w:t>
            </w:r>
          </w:p>
        </w:tc>
      </w:tr>
      <w:tr w:rsidR="00D15DDA" w:rsidRPr="004F173E">
        <w:trPr>
          <w:trHeight w:val="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Контроль версий программного обеспечения в соответствии с регламентом и выбранной системой контроля версий</w:t>
            </w:r>
          </w:p>
        </w:tc>
      </w:tr>
      <w:tr w:rsidR="00D15DDA" w:rsidRPr="004F173E">
        <w:trPr>
          <w:trHeight w:val="212"/>
        </w:trPr>
        <w:tc>
          <w:tcPr>
            <w:tcW w:w="121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приемы формализации задач</w:t>
            </w:r>
          </w:p>
        </w:tc>
      </w:tr>
      <w:tr w:rsidR="00D15DDA" w:rsidRPr="004F173E">
        <w:trPr>
          <w:trHeight w:val="183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приемы алгоритмизации поставленных задач</w:t>
            </w:r>
          </w:p>
        </w:tc>
      </w:tr>
      <w:tr w:rsidR="00D15DDA" w:rsidRPr="004F173E">
        <w:trPr>
          <w:trHeight w:val="183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продукты для графического отображения алгоритмов</w:t>
            </w:r>
          </w:p>
        </w:tc>
      </w:tr>
      <w:tr w:rsidR="00D15DDA" w:rsidRPr="004F173E">
        <w:trPr>
          <w:trHeight w:val="183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Применять стандартные алгоритмы в соответствующих областях</w:t>
            </w:r>
          </w:p>
        </w:tc>
      </w:tr>
      <w:tr w:rsidR="00D15DDA" w:rsidRPr="004F173E">
        <w:trPr>
          <w:trHeight w:val="183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программный код на выбранном языке программирования </w:t>
            </w:r>
          </w:p>
        </w:tc>
      </w:tr>
      <w:tr w:rsidR="00D15DDA" w:rsidRPr="004F173E">
        <w:trPr>
          <w:trHeight w:val="183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Использовать выбранную среду программирования</w:t>
            </w:r>
          </w:p>
        </w:tc>
      </w:tr>
      <w:tr w:rsidR="00D15DDA" w:rsidRPr="004F173E">
        <w:trPr>
          <w:trHeight w:val="183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документы, определяющие требования к оформлению программного кода</w:t>
            </w:r>
          </w:p>
        </w:tc>
      </w:tr>
      <w:tr w:rsidR="00D15DDA" w:rsidRPr="004F173E">
        <w:trPr>
          <w:trHeight w:val="183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Применять лучшие мировые практики оформления программного кода</w:t>
            </w:r>
          </w:p>
        </w:tc>
      </w:tr>
      <w:tr w:rsidR="00D15DDA" w:rsidRPr="004F173E">
        <w:trPr>
          <w:trHeight w:val="221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имеющейся технической и/или программной архитектуры</w:t>
            </w:r>
          </w:p>
        </w:tc>
      </w:tr>
      <w:tr w:rsidR="00D15DDA" w:rsidRPr="004F173E">
        <w:trPr>
          <w:trHeight w:val="357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Применять коллективную среду разработки программного обеспечения и систему контроля версий</w:t>
            </w:r>
          </w:p>
        </w:tc>
      </w:tr>
      <w:tr w:rsidR="00D15DDA" w:rsidRPr="004F173E">
        <w:trPr>
          <w:trHeight w:val="95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Применять методы принятия управленческих решений</w:t>
            </w:r>
          </w:p>
        </w:tc>
      </w:tr>
      <w:tr w:rsidR="00D15DDA" w:rsidRPr="004F173E">
        <w:trPr>
          <w:trHeight w:val="225"/>
        </w:trPr>
        <w:tc>
          <w:tcPr>
            <w:tcW w:w="121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Методы и приемы формализации задач</w:t>
            </w:r>
          </w:p>
        </w:tc>
      </w:tr>
      <w:tr w:rsidR="00D15DDA" w:rsidRPr="004F173E">
        <w:trPr>
          <w:trHeight w:val="1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алгоритмизации поставленных задач </w:t>
            </w:r>
          </w:p>
        </w:tc>
      </w:tr>
      <w:tr w:rsidR="00D15DDA" w:rsidRPr="004F173E">
        <w:trPr>
          <w:trHeight w:val="269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 для графического отображения алгоритмов</w:t>
            </w:r>
          </w:p>
        </w:tc>
      </w:tr>
      <w:tr w:rsidR="00D15DDA" w:rsidRPr="004F173E">
        <w:trPr>
          <w:trHeight w:val="1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Стандартные алгоритмы и области их применения</w:t>
            </w:r>
          </w:p>
        </w:tc>
      </w:tr>
      <w:tr w:rsidR="00D15DDA" w:rsidRPr="004F173E">
        <w:trPr>
          <w:trHeight w:val="1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Выбранный язык программирования, особенности программирования на этом языке</w:t>
            </w:r>
          </w:p>
        </w:tc>
      </w:tr>
      <w:tr w:rsidR="00D15DDA" w:rsidRPr="004F173E">
        <w:trPr>
          <w:trHeight w:val="1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Языки формализации функциональных спецификаций</w:t>
            </w:r>
          </w:p>
        </w:tc>
      </w:tr>
      <w:tr w:rsidR="00D15DDA" w:rsidRPr="004F173E">
        <w:trPr>
          <w:trHeight w:val="274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Методологии разработки программного обеспечения</w:t>
            </w:r>
          </w:p>
        </w:tc>
      </w:tr>
      <w:tr w:rsidR="00D15DDA" w:rsidRPr="004F173E">
        <w:trPr>
          <w:trHeight w:val="459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Нотации и программные продукты для графического отображения алгоритмов</w:t>
            </w:r>
          </w:p>
        </w:tc>
      </w:tr>
      <w:tr w:rsidR="00D15DDA" w:rsidRPr="004F173E">
        <w:trPr>
          <w:trHeight w:val="459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D15DDA" w:rsidRPr="004F173E">
        <w:trPr>
          <w:trHeight w:val="247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Технологии программирования</w:t>
            </w:r>
          </w:p>
        </w:tc>
      </w:tr>
      <w:tr w:rsidR="00D15DDA" w:rsidRPr="004F173E">
        <w:trPr>
          <w:trHeight w:val="1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Особенности выбранной среды программирования</w:t>
            </w:r>
          </w:p>
        </w:tc>
      </w:tr>
      <w:tr w:rsidR="00D15DDA" w:rsidRPr="004F173E">
        <w:trPr>
          <w:trHeight w:val="1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D15DDA" w:rsidRPr="004F173E">
        <w:trPr>
          <w:trHeight w:val="1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D15DDA" w:rsidRPr="004F173E">
        <w:trPr>
          <w:cantSplit/>
          <w:trHeight w:val="1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определяющие требования к оформлению программного кода</w:t>
            </w:r>
          </w:p>
        </w:tc>
      </w:tr>
      <w:tr w:rsidR="00D15DDA" w:rsidRPr="004F173E">
        <w:trPr>
          <w:trHeight w:val="557"/>
        </w:trPr>
        <w:tc>
          <w:tcPr>
            <w:tcW w:w="12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Del="002A1D54" w:rsidRDefault="00D15DDA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E83889" w:rsidRDefault="00D15DD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Рекомендуется получение профессиональных сертификатов в области разработки программного обеспечения</w:t>
            </w:r>
          </w:p>
        </w:tc>
      </w:tr>
    </w:tbl>
    <w:p w:rsidR="00D15DDA" w:rsidRDefault="00D15DDA" w:rsidP="00844E43">
      <w:pPr>
        <w:spacing w:after="0" w:line="240" w:lineRule="auto"/>
      </w:pP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046"/>
        <w:gridCol w:w="1178"/>
        <w:gridCol w:w="548"/>
        <w:gridCol w:w="1817"/>
        <w:gridCol w:w="707"/>
        <w:gridCol w:w="23"/>
        <w:gridCol w:w="863"/>
        <w:gridCol w:w="581"/>
        <w:gridCol w:w="955"/>
        <w:gridCol w:w="1219"/>
      </w:tblGrid>
      <w:tr w:rsidR="00D15DDA" w:rsidRPr="00BC5875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BC5875" w:rsidRDefault="00D15DDA" w:rsidP="00620B11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  <w:r w:rsidRPr="00AD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D15DDA" w:rsidRPr="00ED26F1">
        <w:trPr>
          <w:trHeight w:val="278"/>
        </w:trPr>
        <w:tc>
          <w:tcPr>
            <w:tcW w:w="7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68258E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>Руководство проверкой работоспособности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ED26F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BC5875">
        <w:trPr>
          <w:trHeight w:val="226"/>
        </w:trPr>
        <w:tc>
          <w:tcPr>
            <w:tcW w:w="121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DDA" w:rsidRPr="004F173E">
        <w:tc>
          <w:tcPr>
            <w:tcW w:w="121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Распределение задач на проверку работоспособности программного обеспечения между исполнителями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Оценка качества разработанных процедур отладки программного кода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Оценка качества разработанных процедур сбора диагностических данных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Оценка качества разработанных процедур измерения требуемых характеристик программного обеспечения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Оценка качества тестовых наборов данных в соответствии с выбранной методикой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проверки работоспособности программного обеспечения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по результатам проверки работоспособности программного обеспечения об исправлении ошибок, рефакторинге и оптимизации кода</w:t>
            </w:r>
          </w:p>
        </w:tc>
      </w:tr>
      <w:tr w:rsidR="00D15DDA" w:rsidRPr="004F173E">
        <w:tc>
          <w:tcPr>
            <w:tcW w:w="121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подготовку тестовых наборов данных и проверку работоспособности программного обеспечения на их основе 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проверки работоспособности программного обеспечения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Интерпретировать диагностические данные (журналы, протоколы)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рефакторинга и оптимизации программного кода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имеющейся технической и/или программной архитектуры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Анализировать значения полученных характеристик программного обеспечения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Применять коллективную среду разработки программного обеспечения и систему контроля версий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Применять методы принятия управленческих решений</w:t>
            </w:r>
          </w:p>
        </w:tc>
      </w:tr>
      <w:tr w:rsidR="00D15DDA" w:rsidRPr="004F173E">
        <w:tc>
          <w:tcPr>
            <w:tcW w:w="121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определяющие требования к проверке работоспособности программного кода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Основные принципы отладки программного кода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Основные виды диагностических данных и способы их представления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Основные методы измерения и оценки характеристик программного обеспечения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Методы подготовки тестовых наборов данных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проверки работоспособности программного обеспечения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Методы и средства рефакторинга и оптимизации программного кода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Технологии программирования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Типовые метрики программного обеспечения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D15DDA" w:rsidRPr="004F173E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D15DDA" w:rsidRPr="004F173E">
        <w:trPr>
          <w:trHeight w:val="557"/>
        </w:trPr>
        <w:tc>
          <w:tcPr>
            <w:tcW w:w="121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Del="002A1D54" w:rsidRDefault="00D15DDA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20B11" w:rsidRDefault="00D15DDA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DDA" w:rsidRDefault="00D15DDA" w:rsidP="00844E43">
      <w:pPr>
        <w:spacing w:after="0" w:line="240" w:lineRule="auto"/>
      </w:pP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046"/>
        <w:gridCol w:w="1178"/>
        <w:gridCol w:w="548"/>
        <w:gridCol w:w="1817"/>
        <w:gridCol w:w="707"/>
        <w:gridCol w:w="23"/>
        <w:gridCol w:w="863"/>
        <w:gridCol w:w="581"/>
        <w:gridCol w:w="955"/>
        <w:gridCol w:w="1217"/>
      </w:tblGrid>
      <w:tr w:rsidR="00D15DDA" w:rsidRPr="00BC5875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BC5875" w:rsidRDefault="00D15DDA" w:rsidP="00620B11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  <w:r w:rsidRPr="00AD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D15DDA" w:rsidRPr="00ED26F1"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ED26F1" w:rsidRDefault="00D15DDA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Руководство интеграцией программных модулей и компонентов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А/03.6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ED26F1">
        <w:trPr>
          <w:trHeight w:val="155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BC5875">
        <w:trPr>
          <w:trHeight w:val="76"/>
        </w:trPr>
        <w:tc>
          <w:tcPr>
            <w:tcW w:w="121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DDA" w:rsidRPr="003F06BB">
        <w:trPr>
          <w:trHeight w:val="200"/>
        </w:trPr>
        <w:tc>
          <w:tcPr>
            <w:tcW w:w="121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Назначение заданий на разработку процедур интеграции, сборку, подключение к внешней среде, проверку работоспособности выпусков программного продукта</w:t>
            </w:r>
          </w:p>
        </w:tc>
      </w:tr>
      <w:tr w:rsidR="00D15DDA" w:rsidRPr="003F06BB">
        <w:trPr>
          <w:trHeight w:val="393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назначенных заданий на разработку процедур интеграции, сборку, подключение к внешней среде, проверку работоспособности выпусков программного продукта</w:t>
            </w:r>
          </w:p>
        </w:tc>
      </w:tr>
      <w:tr w:rsidR="00D15DDA" w:rsidRPr="003F06BB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по результатам проверки работоспособности выпусков программного продукта (решение о выпуске/невыпуске версии, отправка задач на доработку, добавление новых задач, передача на тестирование)</w:t>
            </w:r>
          </w:p>
        </w:tc>
      </w:tr>
      <w:tr w:rsidR="00D15DDA" w:rsidRPr="003F06BB">
        <w:trPr>
          <w:trHeight w:val="212"/>
        </w:trPr>
        <w:tc>
          <w:tcPr>
            <w:tcW w:w="121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программный код процедур интеграции программных модулей </w:t>
            </w:r>
          </w:p>
        </w:tc>
      </w:tr>
      <w:tr w:rsidR="00D15DDA" w:rsidRPr="003F06BB">
        <w:trPr>
          <w:trHeight w:val="183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Использовать выбранную среду программирования для разработки процедур интеграции программных модулей</w:t>
            </w:r>
          </w:p>
        </w:tc>
      </w:tr>
      <w:tr w:rsidR="00D15DDA" w:rsidRPr="003F06BB">
        <w:trPr>
          <w:trHeight w:val="183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сборки модулей и компонентов программного обеспечения, разработки процедур для развертывания программного обеспечения, миграции и преобразования данных, создания программных интерфейсов</w:t>
            </w:r>
          </w:p>
        </w:tc>
      </w:tr>
      <w:tr w:rsidR="00D15DDA" w:rsidRPr="003F06BB">
        <w:trPr>
          <w:trHeight w:val="183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Применять коллективную среду разработки программного обеспечения и систему контроля версий</w:t>
            </w:r>
          </w:p>
        </w:tc>
      </w:tr>
      <w:tr w:rsidR="00D15DDA" w:rsidRPr="003F06BB">
        <w:trPr>
          <w:trHeight w:val="183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C9793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3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соответствие требований заказчиков существующим продуктам </w:t>
            </w:r>
          </w:p>
        </w:tc>
      </w:tr>
      <w:tr w:rsidR="00D15DDA" w:rsidRPr="003F06BB">
        <w:trPr>
          <w:trHeight w:val="183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Оценивать работоспособность программного продукта</w:t>
            </w:r>
          </w:p>
        </w:tc>
      </w:tr>
      <w:tr w:rsidR="00D15DDA" w:rsidRPr="003F06BB">
        <w:trPr>
          <w:trHeight w:val="183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Применять методы принятия управленческих решений</w:t>
            </w:r>
          </w:p>
        </w:tc>
      </w:tr>
      <w:tr w:rsidR="00D15DDA" w:rsidRPr="003F06BB">
        <w:trPr>
          <w:cantSplit/>
          <w:trHeight w:val="225"/>
        </w:trPr>
        <w:tc>
          <w:tcPr>
            <w:tcW w:w="121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Методы и средства сборки модулей и компонентов программного обеспечения</w:t>
            </w:r>
          </w:p>
        </w:tc>
      </w:tr>
      <w:tr w:rsidR="00D15DDA" w:rsidRP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программные интерфейсы взаимодействия с внешними </w:t>
            </w:r>
            <w:r w:rsidRPr="003F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программными компонентами</w:t>
            </w:r>
          </w:p>
        </w:tc>
      </w:tr>
      <w:tr w:rsidR="00D15DDA" w:rsidRP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Методы проектирования и разработки программных интерфейсов взаимодействия внутренних модулей системы</w:t>
            </w:r>
          </w:p>
        </w:tc>
      </w:tr>
      <w:tr w:rsidR="00D15DDA" w:rsidRP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разработки процедур для развертывания программного обеспечения </w:t>
            </w:r>
          </w:p>
        </w:tc>
      </w:tr>
      <w:tr w:rsidR="00D15DDA" w:rsidRP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Методы и средства миграции и преобразования данных</w:t>
            </w:r>
          </w:p>
        </w:tc>
      </w:tr>
      <w:tr w:rsidR="00D15DDA" w:rsidRP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Методы проверки работоспособности программного продукта</w:t>
            </w:r>
          </w:p>
        </w:tc>
      </w:tr>
      <w:tr w:rsidR="00D15DDA" w:rsidRP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Интерфейсы взаимодействия с внешней средой</w:t>
            </w:r>
          </w:p>
        </w:tc>
      </w:tr>
      <w:tr w:rsidR="00D15DDA" w:rsidRP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Интерфейсы взаимодействия внутренних модулей системы</w:t>
            </w:r>
          </w:p>
        </w:tc>
      </w:tr>
      <w:tr w:rsidR="00D15DDA" w:rsidRP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Языки, утилиты и среды программирования, средства пакетного выполнения процедур</w:t>
            </w:r>
          </w:p>
        </w:tc>
      </w:tr>
      <w:tr w:rsidR="00D15DDA" w:rsidRP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D15DDA" w:rsidRP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D15DDA" w:rsidRPr="003F06BB">
        <w:trPr>
          <w:trHeight w:val="557"/>
        </w:trPr>
        <w:tc>
          <w:tcPr>
            <w:tcW w:w="121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F06B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DDA" w:rsidRDefault="00D15DDA" w:rsidP="00844E43">
      <w:pPr>
        <w:spacing w:after="0" w:line="240" w:lineRule="auto"/>
      </w:pP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046"/>
        <w:gridCol w:w="1178"/>
        <w:gridCol w:w="548"/>
        <w:gridCol w:w="1817"/>
        <w:gridCol w:w="707"/>
        <w:gridCol w:w="23"/>
        <w:gridCol w:w="863"/>
        <w:gridCol w:w="581"/>
        <w:gridCol w:w="955"/>
        <w:gridCol w:w="1215"/>
      </w:tblGrid>
      <w:tr w:rsidR="00D15DDA" w:rsidRPr="00BC5875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BC5875" w:rsidRDefault="00D15DDA" w:rsidP="003F06BB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D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  <w:r w:rsidRPr="00AD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D15DDA" w:rsidRPr="00ED26F1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ED26F1" w:rsidRDefault="00D15DDA" w:rsidP="003F06B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проектной и технической документации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А/04.6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ED26F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4F173E">
        <w:trPr>
          <w:trHeight w:val="200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213CCD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F06BB">
            <w:pPr>
              <w:keepNext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Инициирова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и технической документации</w:t>
            </w:r>
          </w:p>
        </w:tc>
      </w:tr>
      <w:tr w:rsidR="00D15DDA" w:rsidRPr="004F173E">
        <w:trPr>
          <w:trHeight w:val="20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онтроль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разработанной проектной и технической документации</w:t>
            </w:r>
          </w:p>
        </w:tc>
      </w:tr>
      <w:tr w:rsidR="00D15DDA" w:rsidRPr="004F173E">
        <w:trPr>
          <w:trHeight w:val="20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контроля и оценки качества разработанной проектной и технической документации (решение о приемке разработанной документации или возврате на доработку)</w:t>
            </w:r>
          </w:p>
        </w:tc>
      </w:tr>
      <w:tr w:rsidR="00D15DDA" w:rsidRPr="004F173E">
        <w:trPr>
          <w:trHeight w:val="212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нормативно-технические документы (стандарты и регламенты), определяющие требования к проектной и технической документации </w:t>
            </w:r>
          </w:p>
        </w:tc>
      </w:tr>
      <w:tr w:rsidR="00D15DDA" w:rsidRPr="004F173E">
        <w:trPr>
          <w:trHeight w:val="183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коллективную среду документирования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D15DDA" w:rsidRPr="004F173E">
        <w:trPr>
          <w:trHeight w:val="183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Применять методы принятия управленческих решений</w:t>
            </w:r>
          </w:p>
        </w:tc>
      </w:tr>
      <w:tr w:rsidR="00D15DDA" w:rsidRPr="004F173E">
        <w:trPr>
          <w:trHeight w:val="225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Правила редактирования научно-технической документации</w:t>
            </w:r>
          </w:p>
        </w:tc>
      </w:tr>
      <w:tr w:rsidR="00D15DDA" w:rsidRPr="004F173E">
        <w:trPr>
          <w:trHeight w:val="225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документы (стандарты и регламенты), определяющие требования к проектной и технической документации</w:t>
            </w:r>
          </w:p>
        </w:tc>
      </w:tr>
      <w:tr w:rsidR="00D15DDA" w:rsidRPr="004F173E">
        <w:trPr>
          <w:trHeight w:val="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Методы повышения читаемости программного кода</w:t>
            </w:r>
          </w:p>
        </w:tc>
      </w:tr>
      <w:tr w:rsidR="00D15DDA" w:rsidRPr="004F173E">
        <w:trPr>
          <w:trHeight w:val="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D15DDA" w:rsidRPr="004F173E">
        <w:trPr>
          <w:trHeight w:val="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D15DDA" w:rsidRPr="004F173E">
        <w:trPr>
          <w:trHeight w:val="557"/>
        </w:trPr>
        <w:tc>
          <w:tcPr>
            <w:tcW w:w="121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8422DA" w:rsidRDefault="00D15D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DDA" w:rsidRDefault="00D15DDA" w:rsidP="00844E43">
      <w:pPr>
        <w:spacing w:after="0" w:line="240" w:lineRule="auto"/>
      </w:pPr>
    </w:p>
    <w:p w:rsidR="00D15DDA" w:rsidRDefault="00D15DDA" w:rsidP="00844E43">
      <w:pPr>
        <w:spacing w:after="0" w:line="240" w:lineRule="auto"/>
      </w:pPr>
    </w:p>
    <w:p w:rsidR="00D15DDA" w:rsidRDefault="00D15DDA" w:rsidP="00844E43">
      <w:pPr>
        <w:spacing w:after="0" w:line="240" w:lineRule="auto"/>
      </w:pPr>
    </w:p>
    <w:p w:rsidR="00D15DDA" w:rsidRDefault="00D15DDA" w:rsidP="00844E43">
      <w:pPr>
        <w:spacing w:after="0" w:line="240" w:lineRule="auto"/>
      </w:pPr>
    </w:p>
    <w:tbl>
      <w:tblPr>
        <w:tblW w:w="4949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039"/>
        <w:gridCol w:w="1166"/>
        <w:gridCol w:w="543"/>
        <w:gridCol w:w="1795"/>
        <w:gridCol w:w="699"/>
        <w:gridCol w:w="27"/>
        <w:gridCol w:w="850"/>
        <w:gridCol w:w="580"/>
        <w:gridCol w:w="941"/>
        <w:gridCol w:w="1203"/>
      </w:tblGrid>
      <w:tr w:rsidR="00D15DDA" w:rsidRPr="00BC5875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BC5875" w:rsidRDefault="00D15DDA" w:rsidP="00303859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  <w:r w:rsidRPr="00AD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D15DDA" w:rsidRPr="00ED26F1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ED26F1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FC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запросами на изменения, дефектами и </w:t>
            </w:r>
            <w:r w:rsidRPr="007161F4">
              <w:rPr>
                <w:rFonts w:ascii="Times New Roman" w:hAnsi="Times New Roman" w:cs="Times New Roman"/>
                <w:sz w:val="24"/>
                <w:szCs w:val="24"/>
              </w:rPr>
              <w:t>проблемами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программном обеспечении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А/05.6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ED26F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BC5875">
        <w:trPr>
          <w:trHeight w:val="226"/>
        </w:trPr>
        <w:tc>
          <w:tcPr>
            <w:tcW w:w="121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DDA" w:rsidRPr="004F173E">
        <w:trPr>
          <w:trHeight w:val="200"/>
        </w:trPr>
        <w:tc>
          <w:tcPr>
            <w:tcW w:w="12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возникновения дефектов и проблем в программном обеспечении</w:t>
            </w:r>
          </w:p>
        </w:tc>
      </w:tr>
      <w:tr w:rsidR="00D15DDA" w:rsidRPr="004F173E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запросов на изменения и предложенных решений по их осуществлению (по стоимости, трудоемкости, эффективности) </w:t>
            </w:r>
          </w:p>
        </w:tc>
      </w:tr>
      <w:tr w:rsidR="00D15DDA" w:rsidRPr="004F173E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о реализации запросов на изменения (решения о необходимости и сроках внесения изменений в программное обеспечение и документацию)</w:t>
            </w:r>
          </w:p>
        </w:tc>
      </w:tr>
      <w:tr w:rsidR="00D15DDA" w:rsidRPr="004F173E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Планирование и документирование внесения изменений в программное обеспечение</w:t>
            </w:r>
          </w:p>
        </w:tc>
      </w:tr>
      <w:tr w:rsidR="00D15DDA" w:rsidRPr="004F173E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принятых управленческих решений</w:t>
            </w:r>
          </w:p>
        </w:tc>
      </w:tr>
      <w:tr w:rsidR="00D15DDA" w:rsidRPr="004F173E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процессов верификации программного обеспечения</w:t>
            </w:r>
          </w:p>
        </w:tc>
      </w:tr>
      <w:tr w:rsidR="00D15DDA" w:rsidRPr="004F173E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Взаимодействие с заказчиком в процессе валидации программного обеспечения</w:t>
            </w:r>
          </w:p>
        </w:tc>
      </w:tr>
      <w:tr w:rsidR="00D15DDA" w:rsidRPr="004F173E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процесса ревизии программного обеспечения</w:t>
            </w:r>
          </w:p>
        </w:tc>
      </w:tr>
      <w:tr w:rsidR="00D15DDA" w:rsidRPr="004F173E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C000"/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Взаимодействие с внешним аудитором в процессе аудита программного обеспечения</w:t>
            </w:r>
          </w:p>
        </w:tc>
      </w:tr>
      <w:tr w:rsidR="00D15DDA" w:rsidRPr="004F173E">
        <w:trPr>
          <w:trHeight w:val="212"/>
        </w:trPr>
        <w:tc>
          <w:tcPr>
            <w:tcW w:w="12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средства управления запросами на изменения; выявления дефектов и проблем, причин их возникновения </w:t>
            </w:r>
          </w:p>
        </w:tc>
      </w:tr>
      <w:tr w:rsidR="00D15DDA" w:rsidRPr="004F173E">
        <w:trPr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нормативно-технические документы (стандарты и регламенты) по процессам управления изменениями и проблемами</w:t>
            </w:r>
          </w:p>
        </w:tc>
      </w:tr>
      <w:tr w:rsidR="00D15DDA" w:rsidRPr="004F173E">
        <w:trPr>
          <w:trHeight w:val="554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Применять методы планирования и документирования вносимых изменений в программное обеспечение</w:t>
            </w:r>
          </w:p>
        </w:tc>
      </w:tr>
      <w:tr w:rsidR="00D15DDA" w:rsidRPr="004F173E">
        <w:trPr>
          <w:trHeight w:val="155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Применять методы верификации программного обеспечения</w:t>
            </w:r>
          </w:p>
        </w:tc>
      </w:tr>
      <w:tr w:rsidR="00D15DDA" w:rsidRPr="004F173E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Применять методы валидации программного обеспечения</w:t>
            </w:r>
          </w:p>
        </w:tc>
      </w:tr>
      <w:tr w:rsidR="00D15DDA" w:rsidRPr="004F173E">
        <w:trPr>
          <w:trHeight w:val="264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Применять методы ревизии программного обеспечения</w:t>
            </w:r>
          </w:p>
        </w:tc>
      </w:tr>
      <w:tr w:rsidR="00D15DDA" w:rsidRPr="004F173E">
        <w:trPr>
          <w:trHeight w:val="14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Применять методы аудита программного обеспечения</w:t>
            </w:r>
          </w:p>
        </w:tc>
      </w:tr>
      <w:tr w:rsidR="00D15DDA" w:rsidRPr="004F173E">
        <w:trPr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Применять методы принятия управленческих решений</w:t>
            </w:r>
          </w:p>
        </w:tc>
      </w:tr>
      <w:tr w:rsidR="00D15DDA" w:rsidRPr="004F173E">
        <w:trPr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подразделениями организации в рамках процесса</w:t>
            </w:r>
          </w:p>
        </w:tc>
      </w:tr>
      <w:tr w:rsidR="00D15DDA" w:rsidRPr="004F173E">
        <w:trPr>
          <w:trHeight w:val="225"/>
        </w:trPr>
        <w:tc>
          <w:tcPr>
            <w:tcW w:w="12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Методы и средства выявления дефектов, проблем и причин их возникновения</w:t>
            </w:r>
          </w:p>
        </w:tc>
      </w:tr>
      <w:tr w:rsidR="00D15DDA" w:rsidRPr="004F173E"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Методы и средства управления запросами на изменения</w:t>
            </w:r>
          </w:p>
        </w:tc>
      </w:tr>
      <w:tr w:rsidR="00D15DDA" w:rsidRPr="004F173E"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Методы верификации программного обеспечения</w:t>
            </w:r>
          </w:p>
        </w:tc>
      </w:tr>
      <w:tr w:rsidR="00D15DDA" w:rsidRPr="004F173E"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Методы валидации программного обеспечения</w:t>
            </w:r>
          </w:p>
        </w:tc>
      </w:tr>
      <w:tr w:rsidR="00D15DDA" w:rsidRPr="004F173E"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Методы ревизии программного обеспечения</w:t>
            </w:r>
          </w:p>
        </w:tc>
      </w:tr>
      <w:tr w:rsidR="00D15DDA" w:rsidRPr="004F173E"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Методы аудита программного обеспечения</w:t>
            </w:r>
          </w:p>
        </w:tc>
      </w:tr>
      <w:tr w:rsidR="00D15DDA" w:rsidRPr="004F173E"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и документирования вносимых изменений в программное обеспечение</w:t>
            </w:r>
          </w:p>
        </w:tc>
      </w:tr>
      <w:tr w:rsidR="00D15DDA" w:rsidRPr="004F173E">
        <w:trPr>
          <w:cantSplit/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keepNext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документы (стандарты и регламенты) по процессам управления изменениями и проблемами</w:t>
            </w:r>
          </w:p>
        </w:tc>
      </w:tr>
      <w:tr w:rsidR="00D15DDA" w:rsidRPr="004F173E"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D15DDA" w:rsidRPr="004F173E"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D15DDA" w:rsidRPr="004F173E">
        <w:trPr>
          <w:trHeight w:val="557"/>
        </w:trPr>
        <w:tc>
          <w:tcPr>
            <w:tcW w:w="12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Del="002A1D54" w:rsidRDefault="00D15DDA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03859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DDA" w:rsidRDefault="00D15DDA" w:rsidP="00844E43">
      <w:pPr>
        <w:spacing w:after="0" w:line="240" w:lineRule="auto"/>
      </w:pP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244"/>
        <w:gridCol w:w="2197"/>
        <w:gridCol w:w="1053"/>
        <w:gridCol w:w="399"/>
        <w:gridCol w:w="188"/>
        <w:gridCol w:w="570"/>
        <w:gridCol w:w="1380"/>
        <w:gridCol w:w="1361"/>
        <w:gridCol w:w="86"/>
        <w:gridCol w:w="1722"/>
      </w:tblGrid>
      <w:tr w:rsidR="00D15DDA" w:rsidRPr="00BC5875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BC5875" w:rsidRDefault="00D15DDA" w:rsidP="00303859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  <w:r w:rsidRPr="00AD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D15DDA" w:rsidRPr="00ED26F1">
        <w:trPr>
          <w:trHeight w:val="278"/>
        </w:trPr>
        <w:tc>
          <w:tcPr>
            <w:tcW w:w="71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ED26F1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>Управление конфигурациями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выпусками</w:t>
            </w: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продукта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А/06.6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ED26F1">
        <w:trPr>
          <w:trHeight w:val="19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BC5875">
        <w:trPr>
          <w:trHeight w:val="151"/>
        </w:trPr>
        <w:tc>
          <w:tcPr>
            <w:tcW w:w="1218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2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DDA" w:rsidRPr="004F173E">
        <w:trPr>
          <w:trHeight w:val="200"/>
        </w:trPr>
        <w:tc>
          <w:tcPr>
            <w:tcW w:w="121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к компонентному составу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продукта</w:t>
            </w:r>
          </w:p>
        </w:tc>
      </w:tr>
      <w:tr w:rsidR="00D15DDA" w:rsidRPr="004F173E">
        <w:trPr>
          <w:trHeight w:val="200"/>
        </w:trPr>
        <w:tc>
          <w:tcPr>
            <w:tcW w:w="121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версиями отдельных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программного продукта в целом</w:t>
            </w:r>
          </w:p>
        </w:tc>
      </w:tr>
      <w:tr w:rsidR="00D15DDA" w:rsidRPr="004F173E">
        <w:trPr>
          <w:trHeight w:val="200"/>
        </w:trPr>
        <w:tc>
          <w:tcPr>
            <w:tcW w:w="121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Анализ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 выпуску новой версии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продукта </w:t>
            </w:r>
          </w:p>
        </w:tc>
      </w:tr>
      <w:tr w:rsidR="00D15DDA" w:rsidRPr="004F173E">
        <w:trPr>
          <w:trHeight w:val="200"/>
        </w:trPr>
        <w:tc>
          <w:tcPr>
            <w:tcW w:w="121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keepNext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требований,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еализуемых в новой версии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продукта</w:t>
            </w:r>
          </w:p>
        </w:tc>
      </w:tr>
      <w:tr w:rsidR="00D15DDA" w:rsidRPr="004F173E">
        <w:trPr>
          <w:trHeight w:val="200"/>
        </w:trPr>
        <w:tc>
          <w:tcPr>
            <w:tcW w:w="121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онтроль выполнения разработки версии программного продукта</w:t>
            </w:r>
          </w:p>
        </w:tc>
      </w:tr>
      <w:tr w:rsidR="00D15DDA" w:rsidRPr="004F173E">
        <w:trPr>
          <w:trHeight w:val="200"/>
        </w:trPr>
        <w:tc>
          <w:tcPr>
            <w:tcW w:w="121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о выпуске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версии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продукта</w:t>
            </w:r>
          </w:p>
        </w:tc>
      </w:tr>
      <w:tr w:rsidR="00D15DDA" w:rsidRPr="004F173E">
        <w:trPr>
          <w:gridBefore w:val="1"/>
          <w:trHeight w:val="212"/>
        </w:trPr>
        <w:tc>
          <w:tcPr>
            <w:tcW w:w="12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keepNext/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keepNext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нормативно-технические документы (стандарты и регламенты) по процессу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изменениями</w:t>
            </w:r>
          </w:p>
        </w:tc>
      </w:tr>
      <w:tr w:rsidR="00D15DDA" w:rsidRPr="004F173E">
        <w:trPr>
          <w:gridBefore w:val="1"/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подразделениями организации в рамках процесса</w:t>
            </w:r>
          </w:p>
        </w:tc>
      </w:tr>
      <w:tr w:rsidR="00D15DDA" w:rsidRPr="004F173E">
        <w:trPr>
          <w:gridBefore w:val="1"/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Проводить оценку работоспособности программного продукта</w:t>
            </w:r>
          </w:p>
        </w:tc>
      </w:tr>
      <w:tr w:rsidR="00D15DDA" w:rsidRPr="004F173E">
        <w:trPr>
          <w:gridBefore w:val="1"/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коллективную среду разработки программного обеспечения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и систему контроля версий</w:t>
            </w:r>
          </w:p>
        </w:tc>
      </w:tr>
      <w:tr w:rsidR="00D15DDA" w:rsidRPr="004F173E">
        <w:trPr>
          <w:gridBefore w:val="1"/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Документировать произведенные действия, выявленные проблемы и способы их 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DDA" w:rsidRPr="004F173E">
        <w:trPr>
          <w:gridBefore w:val="1"/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Документировать произведенные изменения в программных продуктах с использованием системы контроля версий</w:t>
            </w:r>
          </w:p>
        </w:tc>
      </w:tr>
      <w:tr w:rsidR="00D15DDA" w:rsidRPr="004F173E">
        <w:trPr>
          <w:gridBefore w:val="1"/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Применять методы принятия управленческих решений</w:t>
            </w:r>
          </w:p>
        </w:tc>
      </w:tr>
      <w:tr w:rsidR="00D15DDA" w:rsidRPr="004F173E">
        <w:trPr>
          <w:gridBefore w:val="1"/>
          <w:trHeight w:val="225"/>
        </w:trPr>
        <w:tc>
          <w:tcPr>
            <w:tcW w:w="12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документы (стандарты и регламенты) по процессам управления конфиг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урациями, изменениями и выпусками</w:t>
            </w:r>
          </w:p>
        </w:tc>
      </w:tr>
      <w:tr w:rsidR="00D15DDA" w:rsidRPr="004F173E">
        <w:trPr>
          <w:gridBefore w:val="1"/>
          <w:trHeight w:val="225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методы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коллективной среды разработки программного обеспечения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контроля версий</w:t>
            </w:r>
          </w:p>
        </w:tc>
      </w:tr>
      <w:tr w:rsidR="00D15DDA" w:rsidRPr="004F173E">
        <w:trPr>
          <w:gridBefore w:val="1"/>
          <w:trHeight w:val="225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Методы и средства верификации работоспособности выпусков программных продуктов</w:t>
            </w:r>
          </w:p>
        </w:tc>
      </w:tr>
      <w:tr w:rsidR="00D15DDA" w:rsidRPr="004F173E">
        <w:trPr>
          <w:gridBefore w:val="1"/>
          <w:trHeight w:val="225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Языки, утилиты и среды программирования, средства 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пакетного выполнения процедур</w:t>
            </w:r>
          </w:p>
        </w:tc>
      </w:tr>
      <w:tr w:rsidR="00D15DDA" w:rsidRPr="004F173E">
        <w:trPr>
          <w:gridBefore w:val="1"/>
          <w:trHeight w:val="225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DDA" w:rsidRPr="004F173E">
        <w:trPr>
          <w:gridBefore w:val="1"/>
          <w:trHeight w:val="557"/>
        </w:trPr>
        <w:tc>
          <w:tcPr>
            <w:tcW w:w="12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F173E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8422DA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DDA" w:rsidRDefault="00D15DDA" w:rsidP="00844E43">
      <w:pPr>
        <w:spacing w:after="0" w:line="240" w:lineRule="auto"/>
      </w:pPr>
    </w:p>
    <w:tbl>
      <w:tblPr>
        <w:tblW w:w="5000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053"/>
        <w:gridCol w:w="1178"/>
        <w:gridCol w:w="548"/>
        <w:gridCol w:w="1811"/>
        <w:gridCol w:w="707"/>
        <w:gridCol w:w="29"/>
        <w:gridCol w:w="857"/>
        <w:gridCol w:w="588"/>
        <w:gridCol w:w="948"/>
        <w:gridCol w:w="1215"/>
      </w:tblGrid>
      <w:tr w:rsidR="00D15DDA" w:rsidRPr="00BC5875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BC5875" w:rsidRDefault="00D15DDA" w:rsidP="00303859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  <w:r w:rsidRPr="00AD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D15DDA" w:rsidRPr="00ED26F1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68258E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>Руководство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ткой технических спецификаций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А/07.6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ED26F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BC5875">
        <w:trPr>
          <w:trHeight w:val="226"/>
        </w:trPr>
        <w:tc>
          <w:tcPr>
            <w:tcW w:w="121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DDA" w:rsidRPr="00767814">
        <w:trPr>
          <w:trHeight w:val="200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>нализ функциональных требований к программному обеспечению</w:t>
            </w:r>
          </w:p>
        </w:tc>
      </w:tr>
      <w:tr w:rsidR="00D15DDA" w:rsidRPr="00767814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>Распредел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технических спецификаций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D15DDA" w:rsidRPr="00767814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 с заинтересованными сторонами</w:t>
            </w:r>
          </w:p>
        </w:tc>
      </w:tr>
      <w:tr w:rsidR="00D15DDA" w:rsidRPr="00767814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программным средствам разработки</w:t>
            </w:r>
          </w:p>
        </w:tc>
      </w:tr>
      <w:tr w:rsidR="00D15DDA" w:rsidRPr="00767814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>Контроль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 и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технических спецификаций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D15DDA" w:rsidRPr="00767814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и изменению технических спецификаций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D15DDA" w:rsidRPr="00767814">
        <w:trPr>
          <w:trHeight w:val="212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нормативно-технические документы (стандарты и регламенты) в части разработки требований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программному обеспечению</w:t>
            </w:r>
          </w:p>
        </w:tc>
      </w:tr>
      <w:tr w:rsidR="00D15DDA" w:rsidRPr="00767814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подразделениями организации в рамках процесса разработки технических спецификаций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D15DDA" w:rsidRPr="00767814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анализа функциональных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программному обеспечению</w:t>
            </w:r>
          </w:p>
        </w:tc>
      </w:tr>
      <w:tr w:rsidR="00D15DDA" w:rsidRPr="00767814">
        <w:trPr>
          <w:trHeight w:val="204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разработки технических спецификаций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</w:p>
        </w:tc>
      </w:tr>
      <w:tr w:rsidR="00D15DDA" w:rsidRPr="00767814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принятия управленческих решений </w:t>
            </w:r>
          </w:p>
        </w:tc>
      </w:tr>
      <w:tr w:rsidR="00D15DDA" w:rsidRPr="00767814">
        <w:trPr>
          <w:trHeight w:val="225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документы (стандарты и регламенты), лучшие мировые практики и внутренние нормативные документы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разработки требований к программному обеспечению</w:t>
            </w:r>
          </w:p>
        </w:tc>
      </w:tr>
      <w:tr w:rsidR="00D15DDA" w:rsidRPr="00767814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разработки и анализа функциональных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к программному обеспечению</w:t>
            </w:r>
          </w:p>
        </w:tc>
      </w:tr>
      <w:tr w:rsidR="00D15DDA" w:rsidRPr="00767814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>Методы и средства разработки технических спецификаций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</w:t>
            </w:r>
          </w:p>
        </w:tc>
      </w:tr>
      <w:tr w:rsidR="00D15DDA" w:rsidRPr="00767814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разработки программного обеспечения</w:t>
            </w:r>
          </w:p>
        </w:tc>
      </w:tr>
      <w:tr w:rsidR="00D15DDA" w:rsidRPr="00767814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>Возможности существующей программно-технической архитектуры</w:t>
            </w:r>
          </w:p>
        </w:tc>
      </w:tr>
      <w:tr w:rsidR="00D15DDA" w:rsidRPr="00767814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>Возможности современных и перспективны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разработки программных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продуктов, технических средств</w:t>
            </w:r>
          </w:p>
        </w:tc>
      </w:tr>
      <w:tr w:rsidR="00D15DDA" w:rsidRPr="00767814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программного обеспечения </w:t>
            </w: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технологии программирования </w:t>
            </w:r>
          </w:p>
        </w:tc>
      </w:tr>
      <w:tr w:rsidR="00D15DDA" w:rsidRPr="00767814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>Методологии и технологии проектирования и использования баз данных</w:t>
            </w:r>
          </w:p>
        </w:tc>
      </w:tr>
      <w:tr w:rsidR="00D15DDA" w:rsidRPr="00767814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D15DDA" w:rsidRPr="00767814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D15DDA" w:rsidRPr="00767814">
        <w:trPr>
          <w:trHeight w:val="557"/>
        </w:trPr>
        <w:tc>
          <w:tcPr>
            <w:tcW w:w="121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767814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4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8A6206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DDA" w:rsidRDefault="00D15DDA" w:rsidP="00844E43">
      <w:pPr>
        <w:spacing w:after="0" w:line="240" w:lineRule="auto"/>
      </w:pPr>
    </w:p>
    <w:tbl>
      <w:tblPr>
        <w:tblW w:w="5000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055"/>
        <w:gridCol w:w="1178"/>
        <w:gridCol w:w="548"/>
        <w:gridCol w:w="1809"/>
        <w:gridCol w:w="707"/>
        <w:gridCol w:w="31"/>
        <w:gridCol w:w="855"/>
        <w:gridCol w:w="590"/>
        <w:gridCol w:w="946"/>
        <w:gridCol w:w="1215"/>
      </w:tblGrid>
      <w:tr w:rsidR="00D15DDA" w:rsidRPr="00BC5875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BC5875" w:rsidRDefault="00D15DDA" w:rsidP="00303859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  <w:r w:rsidRPr="00AD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D15DDA" w:rsidRPr="00ED26F1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783451" w:rsidRDefault="00D15DDA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проектированием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А/08.6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ED26F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BC5875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DDA" w:rsidRPr="00950A5D">
        <w:trPr>
          <w:trHeight w:val="558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согласование архитектуры программного обеспечения</w:t>
            </w: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 xml:space="preserve"> с заинтересованными сторонами</w:t>
            </w:r>
          </w:p>
        </w:tc>
      </w:tr>
      <w:tr w:rsidR="00D15DDA" w:rsidRPr="00950A5D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Распредел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заданий на проектирование программного обеспечения</w:t>
            </w: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, структуры базы данных, программных интерфейсов</w:t>
            </w:r>
          </w:p>
        </w:tc>
      </w:tr>
      <w:tr w:rsidR="00D15DDA" w:rsidRPr="00950A5D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качеств</w:t>
            </w:r>
            <w:r w:rsidRPr="008A6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программного обеспечения</w:t>
            </w: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, структуры базы данных, программных интерфейсов</w:t>
            </w:r>
          </w:p>
        </w:tc>
      </w:tr>
      <w:tr w:rsidR="00D15DDA" w:rsidRPr="00950A5D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проектирования программного обеспечения</w:t>
            </w: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, структуры базы данных, программных интерфейсов</w:t>
            </w:r>
          </w:p>
        </w:tc>
      </w:tr>
      <w:tr w:rsidR="00D15DDA" w:rsidRPr="00950A5D">
        <w:trPr>
          <w:trHeight w:val="212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Применять принципы построения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итектуры программного обеспечения и виды архитектур программного обеспечения</w:t>
            </w:r>
          </w:p>
        </w:tc>
      </w:tr>
      <w:tr w:rsidR="00D15DDA" w:rsidRPr="00950A5D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методологии и средства проектирования программного обеспечения</w:t>
            </w:r>
          </w:p>
        </w:tc>
      </w:tr>
      <w:tr w:rsidR="00D15DDA" w:rsidRPr="00950A5D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проектирования баз данных</w:t>
            </w:r>
          </w:p>
        </w:tc>
      </w:tr>
      <w:tr w:rsidR="00D15DDA" w:rsidRPr="00950A5D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проектирования программных интерфейсов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DDA" w:rsidRPr="00950A5D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принципы и методы управления персоналом</w:t>
            </w:r>
          </w:p>
        </w:tc>
      </w:tr>
      <w:tr w:rsidR="00D15DDA" w:rsidRPr="00950A5D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функциональной стандартизации для открытых систем</w:t>
            </w:r>
          </w:p>
        </w:tc>
      </w:tr>
      <w:tr w:rsidR="00D15DDA" w:rsidRPr="00950A5D"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подразделениями организации в рамках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программного обеспечения</w:t>
            </w: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, структуры базы данных, программных интерфейсов</w:t>
            </w:r>
          </w:p>
        </w:tc>
      </w:tr>
      <w:tr w:rsidR="00D15DDA" w:rsidRPr="00950A5D"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принятия управленческих решений </w:t>
            </w:r>
          </w:p>
        </w:tc>
      </w:tr>
      <w:tr w:rsidR="00D15DDA" w:rsidRPr="00950A5D"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нормативно-технические документы (стандарты и регламенты)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оцессу разработки архитектуры программного обеспечения</w:t>
            </w:r>
          </w:p>
        </w:tc>
      </w:tr>
      <w:tr w:rsidR="00D15DDA" w:rsidRPr="00950A5D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итектуры программного обеспечения и виды архитектур программного обеспечения</w:t>
            </w:r>
          </w:p>
        </w:tc>
      </w:tr>
      <w:tr w:rsidR="00D15DDA" w:rsidRPr="00950A5D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средства проектирования программного обеспечения</w:t>
            </w:r>
          </w:p>
        </w:tc>
      </w:tr>
      <w:tr w:rsidR="00D15DDA" w:rsidRPr="00950A5D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проектирования баз данных</w:t>
            </w:r>
          </w:p>
        </w:tc>
      </w:tr>
      <w:tr w:rsidR="00D15DDA" w:rsidRPr="00950A5D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проектирования программных интерфейсов</w:t>
            </w:r>
          </w:p>
        </w:tc>
      </w:tr>
      <w:tr w:rsidR="00D15DDA" w:rsidRPr="00950A5D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D15DDA" w:rsidRPr="00950A5D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D15DDA" w:rsidRPr="00950A5D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Методология функциональной стандартизации для открытых систем</w:t>
            </w:r>
          </w:p>
        </w:tc>
      </w:tr>
      <w:tr w:rsidR="00D15DDA" w:rsidRPr="00950A5D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950A5D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8A6206" w:rsidRDefault="00D15D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DDA" w:rsidRDefault="00D15DDA" w:rsidP="00844E43">
      <w:pPr>
        <w:spacing w:after="0" w:line="240" w:lineRule="auto"/>
      </w:pPr>
    </w:p>
    <w:p w:rsidR="00D15DDA" w:rsidRDefault="00D15DDA" w:rsidP="00844E43">
      <w:pPr>
        <w:spacing w:after="0" w:line="240" w:lineRule="auto"/>
      </w:pPr>
    </w:p>
    <w:tbl>
      <w:tblPr>
        <w:tblW w:w="5000" w:type="pct"/>
        <w:tblInd w:w="2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88"/>
        <w:gridCol w:w="1159"/>
        <w:gridCol w:w="627"/>
        <w:gridCol w:w="473"/>
        <w:gridCol w:w="673"/>
        <w:gridCol w:w="1657"/>
        <w:gridCol w:w="707"/>
        <w:gridCol w:w="250"/>
        <w:gridCol w:w="611"/>
        <w:gridCol w:w="594"/>
        <w:gridCol w:w="967"/>
        <w:gridCol w:w="1215"/>
      </w:tblGrid>
      <w:tr w:rsidR="00D15DDA" w:rsidRPr="00A34D8A">
        <w:trPr>
          <w:trHeight w:val="87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D15DDA" w:rsidRPr="00A34D8A" w:rsidRDefault="00D15DDA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Обобщенная трудовая функция</w:t>
            </w:r>
          </w:p>
        </w:tc>
      </w:tr>
      <w:tr w:rsidR="00D15DDA" w:rsidRPr="00ED26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6C6DF7" w:rsidRDefault="00D15DDA" w:rsidP="00AF6B9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F7">
              <w:rPr>
                <w:rFonts w:ascii="Times New Roman" w:hAnsi="Times New Roman" w:cs="Times New Roman"/>
                <w:sz w:val="24"/>
                <w:szCs w:val="24"/>
              </w:rPr>
              <w:t>Организация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разработки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ED26F1">
        <w:trPr>
          <w:trHeight w:val="21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rPr>
          <w:cantSplit/>
          <w:trHeight w:val="283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A2E46" w:rsidRDefault="00D15DDA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844E43">
            <w:pPr>
              <w:keepNext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844E43">
            <w:pPr>
              <w:keepNext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rPr>
          <w:cantSplit/>
          <w:trHeight w:val="479"/>
        </w:trPr>
        <w:tc>
          <w:tcPr>
            <w:tcW w:w="12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5DDA" w:rsidRPr="00ED26F1" w:rsidRDefault="00D15DDA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ED26F1" w:rsidRDefault="00D15DDA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844E43">
            <w:pPr>
              <w:keepNext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844E43">
            <w:pPr>
              <w:keepNext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950A5D">
        <w:trPr>
          <w:trHeight w:val="104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15DDA" w:rsidRPr="00950A5D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DDA" w:rsidRPr="00950A5D">
        <w:trPr>
          <w:trHeight w:val="525"/>
        </w:trPr>
        <w:tc>
          <w:tcPr>
            <w:tcW w:w="1270" w:type="pct"/>
            <w:gridSpan w:val="2"/>
            <w:tcBorders>
              <w:left w:val="single" w:sz="4" w:space="0" w:color="808080"/>
            </w:tcBorders>
          </w:tcPr>
          <w:p w:rsidR="00D15DDA" w:rsidRPr="00950A5D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0" w:type="pct"/>
            <w:gridSpan w:val="10"/>
            <w:tcBorders>
              <w:right w:val="single" w:sz="4" w:space="0" w:color="808080"/>
            </w:tcBorders>
          </w:tcPr>
          <w:p w:rsidR="00D15DDA" w:rsidRPr="00950A5D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разработки</w:t>
            </w:r>
          </w:p>
          <w:p w:rsidR="00D15DDA" w:rsidRPr="00950A5D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разработки</w:t>
            </w:r>
          </w:p>
        </w:tc>
      </w:tr>
      <w:tr w:rsidR="00D15DDA" w:rsidRPr="00950A5D">
        <w:trPr>
          <w:trHeight w:val="152"/>
        </w:trPr>
        <w:tc>
          <w:tcPr>
            <w:tcW w:w="5000" w:type="pct"/>
            <w:gridSpan w:val="12"/>
          </w:tcPr>
          <w:p w:rsidR="00D15DDA" w:rsidRPr="00950A5D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DDA" w:rsidRPr="00950A5D">
        <w:trPr>
          <w:trHeight w:val="408"/>
        </w:trPr>
        <w:tc>
          <w:tcPr>
            <w:tcW w:w="1270" w:type="pct"/>
            <w:gridSpan w:val="2"/>
            <w:tcBorders>
              <w:left w:val="single" w:sz="4" w:space="0" w:color="808080"/>
            </w:tcBorders>
          </w:tcPr>
          <w:p w:rsidR="00D15DDA" w:rsidRPr="00950A5D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0" w:type="pct"/>
            <w:gridSpan w:val="10"/>
            <w:tcBorders>
              <w:right w:val="single" w:sz="4" w:space="0" w:color="808080"/>
            </w:tcBorders>
          </w:tcPr>
          <w:p w:rsidR="00D15DDA" w:rsidRDefault="00D15DDA" w:rsidP="00AF6B9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магистратура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15DDA" w:rsidRPr="00950A5D" w:rsidRDefault="00D15DDA" w:rsidP="00AF6B9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D15DDA" w:rsidRPr="00950A5D">
        <w:trPr>
          <w:trHeight w:val="408"/>
        </w:trPr>
        <w:tc>
          <w:tcPr>
            <w:tcW w:w="1270" w:type="pct"/>
            <w:gridSpan w:val="2"/>
            <w:tcBorders>
              <w:left w:val="single" w:sz="4" w:space="0" w:color="808080"/>
            </w:tcBorders>
          </w:tcPr>
          <w:p w:rsidR="00D15DDA" w:rsidRPr="00950A5D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30" w:type="pct"/>
            <w:gridSpan w:val="10"/>
            <w:tcBorders>
              <w:right w:val="single" w:sz="4" w:space="0" w:color="808080"/>
            </w:tcBorders>
          </w:tcPr>
          <w:p w:rsidR="00D15DDA" w:rsidRPr="00950A5D" w:rsidRDefault="00D15DDA" w:rsidP="00AF6B9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области разработки программного обеспечения не менее трех лет</w:t>
            </w:r>
          </w:p>
        </w:tc>
      </w:tr>
      <w:tr w:rsidR="00D15DDA" w:rsidRPr="00950A5D">
        <w:trPr>
          <w:trHeight w:val="408"/>
        </w:trPr>
        <w:tc>
          <w:tcPr>
            <w:tcW w:w="1270" w:type="pct"/>
            <w:gridSpan w:val="2"/>
            <w:tcBorders>
              <w:left w:val="single" w:sz="4" w:space="0" w:color="808080"/>
            </w:tcBorders>
          </w:tcPr>
          <w:p w:rsidR="00D15DDA" w:rsidRPr="00950A5D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0" w:type="pct"/>
            <w:gridSpan w:val="10"/>
            <w:tcBorders>
              <w:right w:val="single" w:sz="4" w:space="0" w:color="808080"/>
            </w:tcBorders>
          </w:tcPr>
          <w:p w:rsidR="00D15DDA" w:rsidRPr="00950A5D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DDA" w:rsidRPr="00950A5D">
        <w:trPr>
          <w:trHeight w:val="611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:rsidR="00D15DDA" w:rsidRPr="00950A5D" w:rsidRDefault="00D15DDA" w:rsidP="00CD269F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5D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15DDA" w:rsidRPr="001B67D6">
        <w:trPr>
          <w:trHeight w:val="283"/>
        </w:trPr>
        <w:tc>
          <w:tcPr>
            <w:tcW w:w="1571" w:type="pct"/>
            <w:gridSpan w:val="3"/>
            <w:tcBorders>
              <w:left w:val="single" w:sz="4" w:space="0" w:color="808080"/>
            </w:tcBorders>
            <w:vAlign w:val="center"/>
          </w:tcPr>
          <w:p w:rsidR="00D15DDA" w:rsidRPr="00AF6B9B" w:rsidRDefault="00D15DDA" w:rsidP="00AF6B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9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0" w:type="pct"/>
            <w:gridSpan w:val="2"/>
            <w:vAlign w:val="center"/>
          </w:tcPr>
          <w:p w:rsidR="00D15DDA" w:rsidRPr="00AF6B9B" w:rsidRDefault="00D15DDA" w:rsidP="00AF6B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9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  <w:vAlign w:val="center"/>
          </w:tcPr>
          <w:p w:rsidR="00D15DDA" w:rsidRPr="00AF6B9B" w:rsidRDefault="00D15DDA" w:rsidP="00AF6B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9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5DDA" w:rsidRPr="00452ACB">
        <w:trPr>
          <w:trHeight w:val="283"/>
        </w:trPr>
        <w:tc>
          <w:tcPr>
            <w:tcW w:w="1571" w:type="pct"/>
            <w:gridSpan w:val="3"/>
            <w:vMerge w:val="restart"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50" w:type="pct"/>
            <w:gridSpan w:val="2"/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(служб) компьютерного обеспечения</w:t>
            </w:r>
          </w:p>
        </w:tc>
      </w:tr>
      <w:tr w:rsidR="00D15DDA" w:rsidRPr="00452ACB">
        <w:trPr>
          <w:trHeight w:val="283"/>
        </w:trPr>
        <w:tc>
          <w:tcPr>
            <w:tcW w:w="1571" w:type="pct"/>
            <w:gridSpan w:val="3"/>
            <w:vMerge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D15DDA" w:rsidRPr="00452ACB">
        <w:trPr>
          <w:trHeight w:val="347"/>
        </w:trPr>
        <w:tc>
          <w:tcPr>
            <w:tcW w:w="1571" w:type="pct"/>
            <w:gridSpan w:val="3"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50" w:type="pct"/>
            <w:gridSpan w:val="2"/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5F148B">
              <w:rPr>
                <w:rFonts w:ascii="Times New Roman" w:hAnsi="Times New Roman" w:cs="Times New Roman"/>
                <w:sz w:val="24"/>
                <w:szCs w:val="24"/>
              </w:rPr>
              <w:t>автоматизированной системы управления производством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АСУП)</w:t>
            </w:r>
          </w:p>
        </w:tc>
      </w:tr>
      <w:tr w:rsidR="00D15DDA" w:rsidRPr="00452ACB">
        <w:trPr>
          <w:trHeight w:val="283"/>
        </w:trPr>
        <w:tc>
          <w:tcPr>
            <w:tcW w:w="1571" w:type="pct"/>
            <w:gridSpan w:val="3"/>
            <w:vMerge w:val="restart"/>
            <w:tcBorders>
              <w:left w:val="single" w:sz="4" w:space="0" w:color="808080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50" w:type="pct"/>
            <w:gridSpan w:val="2"/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010400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D15DDA" w:rsidRPr="00452ACB">
        <w:trPr>
          <w:trHeight w:val="283"/>
        </w:trPr>
        <w:tc>
          <w:tcPr>
            <w:tcW w:w="1571" w:type="pct"/>
            <w:gridSpan w:val="3"/>
            <w:vMerge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5DDA" w:rsidRPr="00452ACB">
        <w:trPr>
          <w:trHeight w:val="283"/>
        </w:trPr>
        <w:tc>
          <w:tcPr>
            <w:tcW w:w="1571" w:type="pct"/>
            <w:gridSpan w:val="3"/>
            <w:vMerge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15DDA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220100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</w:tcPr>
          <w:p w:rsidR="00D15DDA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D15DDA" w:rsidRPr="00452ACB">
        <w:trPr>
          <w:trHeight w:val="283"/>
        </w:trPr>
        <w:tc>
          <w:tcPr>
            <w:tcW w:w="1571" w:type="pct"/>
            <w:gridSpan w:val="3"/>
            <w:vMerge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220200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D15DDA" w:rsidRPr="00452ACB">
        <w:trPr>
          <w:trHeight w:val="283"/>
        </w:trPr>
        <w:tc>
          <w:tcPr>
            <w:tcW w:w="1571" w:type="pct"/>
            <w:gridSpan w:val="3"/>
            <w:vMerge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230100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5DDA" w:rsidRPr="00452ACB">
        <w:trPr>
          <w:trHeight w:val="283"/>
        </w:trPr>
        <w:tc>
          <w:tcPr>
            <w:tcW w:w="1571" w:type="pct"/>
            <w:gridSpan w:val="3"/>
            <w:vMerge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15DDA" w:rsidRPr="00717F80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</w:tcPr>
          <w:p w:rsidR="00D15DDA" w:rsidRPr="00717F80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</w:tr>
      <w:tr w:rsidR="00D15DDA" w:rsidRPr="00452ACB">
        <w:trPr>
          <w:trHeight w:val="283"/>
        </w:trPr>
        <w:tc>
          <w:tcPr>
            <w:tcW w:w="1571" w:type="pct"/>
            <w:gridSpan w:val="3"/>
            <w:vMerge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15DDA" w:rsidRPr="00CC7462" w:rsidRDefault="00D15DDA" w:rsidP="00AF6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230201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</w:tcPr>
          <w:p w:rsidR="00D15DDA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5DDA" w:rsidRPr="00452ACB">
        <w:trPr>
          <w:trHeight w:val="283"/>
        </w:trPr>
        <w:tc>
          <w:tcPr>
            <w:tcW w:w="1571" w:type="pct"/>
            <w:gridSpan w:val="3"/>
            <w:vMerge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15DDA" w:rsidRPr="00CC7462" w:rsidRDefault="00D15DDA" w:rsidP="00AF6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</w:tcPr>
          <w:p w:rsidR="00D15DDA" w:rsidRPr="00CC7462" w:rsidRDefault="00D15DDA" w:rsidP="00AF6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</w:tbl>
    <w:p w:rsidR="00D15DDA" w:rsidRDefault="00D15DDA" w:rsidP="00235C42">
      <w:pPr>
        <w:spacing w:after="0" w:line="240" w:lineRule="auto"/>
      </w:pPr>
    </w:p>
    <w:p w:rsidR="00D15DDA" w:rsidRDefault="00D15DDA" w:rsidP="00235C42">
      <w:pPr>
        <w:spacing w:after="0" w:line="240" w:lineRule="auto"/>
      </w:pPr>
    </w:p>
    <w:p w:rsidR="00D15DDA" w:rsidRDefault="00D15DDA" w:rsidP="00235C42">
      <w:pPr>
        <w:spacing w:after="0" w:line="240" w:lineRule="auto"/>
      </w:pPr>
    </w:p>
    <w:p w:rsidR="00D15DDA" w:rsidRDefault="00D15DDA" w:rsidP="00235C42">
      <w:pPr>
        <w:spacing w:after="0" w:line="240" w:lineRule="auto"/>
      </w:pPr>
    </w:p>
    <w:p w:rsidR="00D15DDA" w:rsidRDefault="00D15DDA" w:rsidP="00235C42">
      <w:pPr>
        <w:spacing w:after="0" w:line="240" w:lineRule="auto"/>
      </w:pPr>
    </w:p>
    <w:p w:rsidR="00D15DDA" w:rsidRDefault="00D15DDA" w:rsidP="00235C42">
      <w:pPr>
        <w:spacing w:after="0" w:line="240" w:lineRule="auto"/>
      </w:pPr>
    </w:p>
    <w:p w:rsidR="00D15DDA" w:rsidRDefault="00D15DDA" w:rsidP="00235C42">
      <w:pPr>
        <w:spacing w:after="0" w:line="240" w:lineRule="auto"/>
      </w:pPr>
    </w:p>
    <w:p w:rsidR="00D15DDA" w:rsidRDefault="00D15DDA" w:rsidP="00235C42">
      <w:pPr>
        <w:spacing w:after="0" w:line="240" w:lineRule="auto"/>
      </w:pPr>
    </w:p>
    <w:p w:rsidR="00D15DDA" w:rsidRDefault="00D15DDA" w:rsidP="00235C42">
      <w:pPr>
        <w:spacing w:after="0" w:line="240" w:lineRule="auto"/>
      </w:pPr>
    </w:p>
    <w:p w:rsidR="00D15DDA" w:rsidRDefault="00D15DDA" w:rsidP="00235C42">
      <w:pPr>
        <w:spacing w:after="0" w:line="240" w:lineRule="auto"/>
      </w:pPr>
    </w:p>
    <w:p w:rsidR="00D15DDA" w:rsidRDefault="00D15DDA" w:rsidP="00235C42">
      <w:pPr>
        <w:spacing w:after="0" w:line="240" w:lineRule="auto"/>
      </w:pPr>
    </w:p>
    <w:tbl>
      <w:tblPr>
        <w:tblW w:w="5000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7"/>
        <w:gridCol w:w="1053"/>
        <w:gridCol w:w="1178"/>
        <w:gridCol w:w="548"/>
        <w:gridCol w:w="1811"/>
        <w:gridCol w:w="707"/>
        <w:gridCol w:w="29"/>
        <w:gridCol w:w="857"/>
        <w:gridCol w:w="588"/>
        <w:gridCol w:w="948"/>
        <w:gridCol w:w="1215"/>
      </w:tblGrid>
      <w:tr w:rsidR="00D15DDA" w:rsidRPr="00BC5875">
        <w:trPr>
          <w:trHeight w:val="5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DA" w:rsidRPr="00EC75B2" w:rsidRDefault="00D15DDA" w:rsidP="00AF6B9B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D15DDA" w:rsidRPr="00ED26F1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C14819" w:rsidRDefault="00D15DDA" w:rsidP="00AF6B9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процессом</w:t>
            </w:r>
            <w:r w:rsidRPr="00FB002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ED26F1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1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keepNext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программного продукта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keepNext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онтроль исполнения планов разработки программного продукта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решений о корректировке планов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о повторном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 программных модулей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планирования и контроля (мониторинга) исполнения планов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принципы и методы управления персоналом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нормативно-технические документы (стандарты и регламенты), лучшие мировые практики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разработки программного продукта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Составлять планы процесса разработки программного продукта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качество плана разработки программного продукта (ресурсы, сроки, риски) 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планов разработки программного продукта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Корректировать план разработки программного продукта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Методы и средства планирования и контроля (мониторинга) исполнения планов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плана разработки программного продукта (ресурсы, сроки, риски)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документы (стандарты и регламенты), лучшие мировые практики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разработки программного продукта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21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3451C7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DDA" w:rsidRDefault="00D15DDA" w:rsidP="0060243F">
      <w:pPr>
        <w:spacing w:after="0" w:line="240" w:lineRule="auto"/>
      </w:pPr>
    </w:p>
    <w:tbl>
      <w:tblPr>
        <w:tblW w:w="5000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7"/>
        <w:gridCol w:w="1055"/>
        <w:gridCol w:w="1178"/>
        <w:gridCol w:w="548"/>
        <w:gridCol w:w="1809"/>
        <w:gridCol w:w="707"/>
        <w:gridCol w:w="31"/>
        <w:gridCol w:w="855"/>
        <w:gridCol w:w="590"/>
        <w:gridCol w:w="946"/>
        <w:gridCol w:w="1215"/>
      </w:tblGrid>
      <w:tr w:rsidR="00D15DDA" w:rsidRPr="00BC5875">
        <w:trPr>
          <w:trHeight w:val="5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DA" w:rsidRPr="00EC75B2" w:rsidRDefault="00D15DDA" w:rsidP="00AF6B9B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D15DDA" w:rsidRPr="00ED26F1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68258E" w:rsidRDefault="00D15DDA" w:rsidP="00AF6B9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C14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информацией в процессе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ED26F1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BC5875">
        <w:tblPrEx>
          <w:tblLook w:val="01E0" w:firstRow="1" w:lastRow="1" w:firstColumn="1" w:lastColumn="1" w:noHBand="0" w:noVBand="0"/>
        </w:tblPrEx>
        <w:trPr>
          <w:trHeight w:val="124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версий, репозитори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,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учета задач 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дефектов,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сборки и непре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рывной интеграции, базы знаний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обмена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рмацией в команде разработчиков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ониторинг соблюдения регламента обмена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рмацией в команде разработчиков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енять методологии разработки программного обеспечения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етодологии управления проектами разработки программного обеспечения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лучшие практики и отражать их в базе знаний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принципы и методы управления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нормативно-технические документы (стандарты и регламенты), описывающие процессы управления информацией в команде разработки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Методологии разработки программного обеспечения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Методолог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управления проектами разработки программного обеспечения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Методологии организации системы контроля версий, репозитория, системы учета задач и дефектов, системы сборки и непрерывной интеграции, базы знаний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Лучшие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актики управления разработкой программного обеспечения 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документы (стандарты и регламенты), описывающие процессы управления информацией в команде разработки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D31675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DDA" w:rsidRDefault="00D15DDA" w:rsidP="0060243F">
      <w:pPr>
        <w:spacing w:after="0" w:line="240" w:lineRule="auto"/>
      </w:pPr>
    </w:p>
    <w:tbl>
      <w:tblPr>
        <w:tblW w:w="5000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7"/>
        <w:gridCol w:w="1055"/>
        <w:gridCol w:w="1178"/>
        <w:gridCol w:w="548"/>
        <w:gridCol w:w="1809"/>
        <w:gridCol w:w="707"/>
        <w:gridCol w:w="31"/>
        <w:gridCol w:w="855"/>
        <w:gridCol w:w="590"/>
        <w:gridCol w:w="946"/>
        <w:gridCol w:w="1215"/>
      </w:tblGrid>
      <w:tr w:rsidR="00D15DDA" w:rsidRPr="00BC5875">
        <w:trPr>
          <w:trHeight w:val="5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DA" w:rsidRPr="00EC75B2" w:rsidRDefault="00D15DDA" w:rsidP="00AF6B9B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D15DDA" w:rsidRPr="00ED26F1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5B3B73" w:rsidRDefault="00D15DDA" w:rsidP="00AF6B9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4">
              <w:rPr>
                <w:rFonts w:ascii="Times New Roman" w:hAnsi="Times New Roman" w:cs="Times New Roman"/>
                <w:sz w:val="24"/>
                <w:szCs w:val="24"/>
              </w:rPr>
              <w:t>Разработка внутренних правил, методик и регламентов проведения</w:t>
            </w:r>
            <w:r w:rsidRPr="00763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D7C1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В/03.6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DDA" w:rsidRPr="00ED26F1">
        <w:tblPrEx>
          <w:tblLook w:val="01E0" w:firstRow="1" w:lastRow="1" w:firstColumn="1" w:lastColumn="1" w:noHBand="0" w:noVBand="0"/>
        </w:tblPrEx>
        <w:trPr>
          <w:trHeight w:val="88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BC5875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правил, методик и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работ с системой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версий,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репозиторием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системой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учета задач и дефектов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системой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сборки и непре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рывной интеграции, базой знаний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правил, методик и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правил, методик и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правил, методик и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внешних интерфейсов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енять методологии разработки программного обеспечения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тодологии управления проектами разработки программного обеспечения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проектных данных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лучшие практики и отражать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базе знаний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принципы и методы управления персоналом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нормативно-технические документы (стандарты и регламенты), описывающие процессы управления информацией в команде разработки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Методологии разработки программного обеспечения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етодологии управления проектами разработки программного обеспечения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Методы и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проектных данных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Лучшие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актики управления разработкой программного обеспечения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документы (стандарты и регламенты), описывающие процессы управления информацией в команде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8A4B53" w:rsidRDefault="00D15DDA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DDA" w:rsidRDefault="00D15DDA" w:rsidP="0060243F">
      <w:pPr>
        <w:spacing w:after="0" w:line="240" w:lineRule="auto"/>
      </w:pPr>
    </w:p>
    <w:tbl>
      <w:tblPr>
        <w:tblW w:w="5000" w:type="pct"/>
        <w:tblInd w:w="2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88"/>
        <w:gridCol w:w="1159"/>
        <w:gridCol w:w="629"/>
        <w:gridCol w:w="471"/>
        <w:gridCol w:w="673"/>
        <w:gridCol w:w="1657"/>
        <w:gridCol w:w="707"/>
        <w:gridCol w:w="250"/>
        <w:gridCol w:w="598"/>
        <w:gridCol w:w="607"/>
        <w:gridCol w:w="944"/>
        <w:gridCol w:w="1238"/>
      </w:tblGrid>
      <w:tr w:rsidR="00D15DDA" w:rsidRPr="00A34D8A">
        <w:trPr>
          <w:trHeight w:val="87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D15DDA" w:rsidRPr="00A34D8A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</w:t>
            </w:r>
            <w:r w:rsidRPr="00A34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Обобщенная трудовая функция</w:t>
            </w:r>
          </w:p>
        </w:tc>
      </w:tr>
      <w:tr w:rsidR="00D15DDA" w:rsidRPr="00ED26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6526AD" w:rsidRDefault="00D15DDA" w:rsidP="006F26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программно-техническими, технологическими и человеческими </w:t>
            </w:r>
            <w:r w:rsidRPr="00E5397F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DDA" w:rsidRPr="00ED26F1">
        <w:trPr>
          <w:trHeight w:val="25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rPr>
          <w:trHeight w:val="283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rPr>
          <w:trHeight w:val="479"/>
        </w:trPr>
        <w:tc>
          <w:tcPr>
            <w:tcW w:w="12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DD5ABE">
        <w:trPr>
          <w:trHeight w:val="98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15DDA" w:rsidRPr="00DD5ABE" w:rsidRDefault="00D15DDA" w:rsidP="00CD269F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DDA" w:rsidRPr="00452ACB">
        <w:trPr>
          <w:trHeight w:val="267"/>
        </w:trPr>
        <w:tc>
          <w:tcPr>
            <w:tcW w:w="1270" w:type="pct"/>
            <w:gridSpan w:val="2"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0" w:type="pct"/>
            <w:gridSpan w:val="10"/>
            <w:tcBorders>
              <w:right w:val="single" w:sz="4" w:space="0" w:color="808080"/>
            </w:tcBorders>
          </w:tcPr>
          <w:p w:rsidR="00D15DDA" w:rsidRPr="00452ACB" w:rsidRDefault="00D15DDA" w:rsidP="00213CCD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разработки</w:t>
            </w:r>
          </w:p>
          <w:p w:rsidR="00D15DDA" w:rsidRPr="00452ACB" w:rsidRDefault="00D15DDA" w:rsidP="00213CCD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разработки</w:t>
            </w:r>
          </w:p>
        </w:tc>
      </w:tr>
      <w:tr w:rsidR="00D15DDA" w:rsidRPr="00DD5ABE">
        <w:trPr>
          <w:trHeight w:val="158"/>
        </w:trPr>
        <w:tc>
          <w:tcPr>
            <w:tcW w:w="5000" w:type="pct"/>
            <w:gridSpan w:val="12"/>
          </w:tcPr>
          <w:p w:rsidR="00D15DDA" w:rsidRPr="00DD5ABE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DDA" w:rsidRPr="00452ACB">
        <w:trPr>
          <w:trHeight w:val="408"/>
        </w:trPr>
        <w:tc>
          <w:tcPr>
            <w:tcW w:w="1270" w:type="pct"/>
            <w:gridSpan w:val="2"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0" w:type="pct"/>
            <w:gridSpan w:val="10"/>
            <w:tcBorders>
              <w:right w:val="single" w:sz="4" w:space="0" w:color="808080"/>
            </w:tcBorders>
          </w:tcPr>
          <w:p w:rsidR="00D15DDA" w:rsidRDefault="00D15DDA" w:rsidP="006F26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магистратура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15DDA" w:rsidRPr="00452ACB" w:rsidRDefault="00D15DDA" w:rsidP="006F26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9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D15DDA" w:rsidRPr="00452ACB">
        <w:trPr>
          <w:trHeight w:val="408"/>
        </w:trPr>
        <w:tc>
          <w:tcPr>
            <w:tcW w:w="1270" w:type="pct"/>
            <w:gridSpan w:val="2"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30" w:type="pct"/>
            <w:gridSpan w:val="10"/>
            <w:tcBorders>
              <w:right w:val="single" w:sz="4" w:space="0" w:color="808080"/>
            </w:tcBorders>
          </w:tcPr>
          <w:p w:rsidR="00D15DDA" w:rsidRPr="00452ACB" w:rsidRDefault="00D15DDA" w:rsidP="006F26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области разработки программного обеспечения не менее пяти лет</w:t>
            </w:r>
          </w:p>
        </w:tc>
      </w:tr>
      <w:tr w:rsidR="00D15DDA" w:rsidRPr="00452ACB">
        <w:trPr>
          <w:trHeight w:val="408"/>
        </w:trPr>
        <w:tc>
          <w:tcPr>
            <w:tcW w:w="1270" w:type="pct"/>
            <w:gridSpan w:val="2"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0" w:type="pct"/>
            <w:gridSpan w:val="10"/>
            <w:tcBorders>
              <w:righ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DDA" w:rsidRPr="00452ACB">
        <w:trPr>
          <w:trHeight w:val="509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:rsidR="00D15DDA" w:rsidRPr="00452ACB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15DDA" w:rsidRPr="001B67D6">
        <w:trPr>
          <w:trHeight w:val="283"/>
        </w:trPr>
        <w:tc>
          <w:tcPr>
            <w:tcW w:w="1572" w:type="pct"/>
            <w:gridSpan w:val="3"/>
            <w:tcBorders>
              <w:left w:val="single" w:sz="4" w:space="0" w:color="808080"/>
            </w:tcBorders>
            <w:vAlign w:val="center"/>
          </w:tcPr>
          <w:p w:rsidR="00D15DDA" w:rsidRPr="006F2659" w:rsidRDefault="00D15DDA" w:rsidP="006F265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9" w:type="pct"/>
            <w:gridSpan w:val="2"/>
            <w:vAlign w:val="center"/>
          </w:tcPr>
          <w:p w:rsidR="00D15DDA" w:rsidRPr="006F2659" w:rsidRDefault="00D15DDA" w:rsidP="006F265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  <w:vAlign w:val="center"/>
          </w:tcPr>
          <w:p w:rsidR="00D15DDA" w:rsidRPr="006F2659" w:rsidRDefault="00D15DDA" w:rsidP="006F265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5DDA" w:rsidRPr="00452ACB">
        <w:trPr>
          <w:trHeight w:val="283"/>
        </w:trPr>
        <w:tc>
          <w:tcPr>
            <w:tcW w:w="1572" w:type="pct"/>
            <w:gridSpan w:val="3"/>
            <w:vMerge w:val="restart"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49" w:type="pct"/>
            <w:gridSpan w:val="2"/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(служб) компьютерного обеспечения</w:t>
            </w:r>
          </w:p>
        </w:tc>
      </w:tr>
      <w:tr w:rsidR="00D15DDA" w:rsidRPr="00452ACB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D15DDA" w:rsidRPr="00452ACB">
        <w:trPr>
          <w:trHeight w:val="283"/>
        </w:trPr>
        <w:tc>
          <w:tcPr>
            <w:tcW w:w="1572" w:type="pct"/>
            <w:gridSpan w:val="3"/>
            <w:vMerge w:val="restart"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49" w:type="pct"/>
            <w:gridSpan w:val="2"/>
            <w:vMerge w:val="restart"/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Начальник отдела автоматизации и механизации производственных процессов</w:t>
            </w:r>
          </w:p>
        </w:tc>
      </w:tr>
      <w:tr w:rsidR="00D15DDA" w:rsidRPr="00452ACB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vMerge/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5F148B">
              <w:rPr>
                <w:rFonts w:ascii="Times New Roman" w:hAnsi="Times New Roman" w:cs="Times New Roman"/>
                <w:sz w:val="24"/>
                <w:szCs w:val="24"/>
              </w:rPr>
              <w:t>автоматизированной системы управления производством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АСУП)</w:t>
            </w:r>
          </w:p>
        </w:tc>
      </w:tr>
      <w:tr w:rsidR="00D15DDA" w:rsidRPr="00452ACB">
        <w:trPr>
          <w:trHeight w:val="283"/>
        </w:trPr>
        <w:tc>
          <w:tcPr>
            <w:tcW w:w="1572" w:type="pct"/>
            <w:gridSpan w:val="3"/>
            <w:vMerge w:val="restart"/>
            <w:tcBorders>
              <w:left w:val="single" w:sz="4" w:space="0" w:color="808080"/>
            </w:tcBorders>
          </w:tcPr>
          <w:p w:rsidR="00D15DDA" w:rsidRPr="00452ACB" w:rsidRDefault="00D15DDA" w:rsidP="006F26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49" w:type="pct"/>
            <w:gridSpan w:val="2"/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010400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D15DDA" w:rsidRPr="00452ACB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</w:t>
            </w:r>
          </w:p>
        </w:tc>
        <w:tc>
          <w:tcPr>
            <w:tcW w:w="2879" w:type="pct"/>
            <w:gridSpan w:val="7"/>
            <w:tcBorders>
              <w:right w:val="single" w:sz="4" w:space="0" w:color="808080"/>
            </w:tcBorders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5DDA" w:rsidRPr="00452ACB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bottom w:val="single" w:sz="2" w:space="0" w:color="808080"/>
            </w:tcBorders>
          </w:tcPr>
          <w:p w:rsidR="00D15DDA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220100</w:t>
            </w:r>
          </w:p>
        </w:tc>
        <w:tc>
          <w:tcPr>
            <w:tcW w:w="2879" w:type="pct"/>
            <w:gridSpan w:val="7"/>
            <w:tcBorders>
              <w:bottom w:val="single" w:sz="2" w:space="0" w:color="808080"/>
              <w:right w:val="single" w:sz="4" w:space="0" w:color="808080"/>
            </w:tcBorders>
          </w:tcPr>
          <w:p w:rsidR="00D15DDA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D15DDA" w:rsidRPr="00452ACB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2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220200</w:t>
            </w:r>
          </w:p>
        </w:tc>
        <w:tc>
          <w:tcPr>
            <w:tcW w:w="287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D15DDA" w:rsidRPr="00452ACB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2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230100</w:t>
            </w:r>
          </w:p>
        </w:tc>
        <w:tc>
          <w:tcPr>
            <w:tcW w:w="287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CC7462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5DDA" w:rsidRPr="00452ACB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2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452ACB" w:rsidRDefault="00D15DDA" w:rsidP="007808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230102</w:t>
            </w:r>
          </w:p>
        </w:tc>
        <w:tc>
          <w:tcPr>
            <w:tcW w:w="287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9A6EA2" w:rsidRDefault="00D15DDA" w:rsidP="007808CD">
            <w:pPr>
              <w:pStyle w:val="HTM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EA2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D15DDA" w:rsidRPr="00452ACB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2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452ACB" w:rsidRDefault="00D15DDA" w:rsidP="007808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230103</w:t>
            </w:r>
          </w:p>
        </w:tc>
        <w:tc>
          <w:tcPr>
            <w:tcW w:w="287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452ACB" w:rsidRDefault="00D15DDA" w:rsidP="007808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08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информации и </w:t>
            </w:r>
            <w:r w:rsidRPr="00F8308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</w:tr>
      <w:tr w:rsidR="00D15DDA" w:rsidRPr="00452ACB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2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717F80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7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717F80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</w:tr>
      <w:tr w:rsidR="00D15DDA" w:rsidRPr="00452ACB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2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CC7462" w:rsidRDefault="00D15DDA" w:rsidP="006F2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230201</w:t>
            </w:r>
          </w:p>
        </w:tc>
        <w:tc>
          <w:tcPr>
            <w:tcW w:w="287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Default="00D15DDA" w:rsidP="0021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5DDA" w:rsidRPr="00452ACB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2" w:space="0" w:color="808080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CC7462" w:rsidRDefault="00D15DDA" w:rsidP="006F2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5DDA" w:rsidRPr="00CC7462" w:rsidRDefault="00D15DDA" w:rsidP="006F2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</w:tbl>
    <w:p w:rsidR="00D15DDA" w:rsidRDefault="00D15DDA" w:rsidP="0060243F">
      <w:pPr>
        <w:spacing w:after="0" w:line="240" w:lineRule="auto"/>
      </w:pPr>
    </w:p>
    <w:tbl>
      <w:tblPr>
        <w:tblW w:w="5000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7"/>
        <w:gridCol w:w="1053"/>
        <w:gridCol w:w="1178"/>
        <w:gridCol w:w="548"/>
        <w:gridCol w:w="1811"/>
        <w:gridCol w:w="707"/>
        <w:gridCol w:w="29"/>
        <w:gridCol w:w="857"/>
        <w:gridCol w:w="588"/>
        <w:gridCol w:w="948"/>
        <w:gridCol w:w="1215"/>
      </w:tblGrid>
      <w:tr w:rsidR="00D15DDA" w:rsidRPr="00EC75B2">
        <w:trPr>
          <w:trHeight w:val="5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DA" w:rsidRPr="00EC75B2" w:rsidRDefault="00D15DDA" w:rsidP="00A67C2A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D15DDA" w:rsidRPr="00ED26F1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6526AD" w:rsidRDefault="00D15DDA" w:rsidP="00A67C2A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E4">
              <w:rPr>
                <w:rFonts w:ascii="Times New Roman" w:hAnsi="Times New Roman" w:cs="Times New Roman"/>
                <w:sz w:val="24"/>
                <w:szCs w:val="24"/>
              </w:rPr>
              <w:t>Управление инфраструктурой коллективной среды разработки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С/01.7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DDA" w:rsidRPr="00ED26F1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121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AD25D5">
        <w:tblPrEx>
          <w:tblLook w:val="01E0" w:firstRow="1" w:lastRow="1" w:firstColumn="1" w:lastColumn="1" w:noHBand="0" w:noVBand="0"/>
        </w:tblPrEx>
        <w:tc>
          <w:tcPr>
            <w:tcW w:w="121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5DDA" w:rsidRPr="0060243F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5DDA" w:rsidRPr="00AD25D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ыбор инструментальных средств разработки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повторно используемых модулей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ыбор средств создания и ведения репозитория, учета задач, сборки и непрерывной интеграции, базы знаний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использования инфраструктуры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ониторинг функционирования инфраструктуры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енять методологии разработки программного обеспечения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етодологии управления проектами разработки программного обеспечения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проектных данных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лучшие практики и отражать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базе знаний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принципы и методы управления персоналом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нормативно-технические документы (стандарты и регламенты), описывающие процессы управления инфраструктурой коллективной среды разработки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Методологии разработки программного обеспечения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етодологии управления проектами разработки программного обеспечения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Методы и средства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проектных данных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Лучшие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актики управления разработкой программного обеспечения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документы (стандарты и регламенты), описывающие процессы управления инфраструктурой коллективной среды разработки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21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8A4B53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DDA" w:rsidRDefault="00D15DDA" w:rsidP="0060243F">
      <w:pPr>
        <w:spacing w:after="0" w:line="240" w:lineRule="auto"/>
      </w:pPr>
    </w:p>
    <w:p w:rsidR="00D15DDA" w:rsidRDefault="00D15DDA" w:rsidP="0060243F">
      <w:pPr>
        <w:spacing w:after="0" w:line="240" w:lineRule="auto"/>
      </w:pPr>
    </w:p>
    <w:tbl>
      <w:tblPr>
        <w:tblW w:w="5000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1050"/>
        <w:gridCol w:w="1178"/>
        <w:gridCol w:w="548"/>
        <w:gridCol w:w="1813"/>
        <w:gridCol w:w="707"/>
        <w:gridCol w:w="27"/>
        <w:gridCol w:w="859"/>
        <w:gridCol w:w="586"/>
        <w:gridCol w:w="950"/>
        <w:gridCol w:w="1215"/>
      </w:tblGrid>
      <w:tr w:rsidR="00D15DDA" w:rsidRPr="00EC75B2">
        <w:trPr>
          <w:trHeight w:val="5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DA" w:rsidRPr="00EC75B2" w:rsidRDefault="00D15DDA" w:rsidP="00A67C2A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D15DDA" w:rsidRPr="00ED26F1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AA2A68" w:rsidRDefault="00D15DDA" w:rsidP="00A67C2A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рисками </w:t>
            </w:r>
            <w:r w:rsidRPr="001C56E4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С/02.7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DDA" w:rsidRPr="00ED26F1">
        <w:tblPrEx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BC5875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1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5DDA" w:rsidRPr="00BC5875" w:rsidRDefault="00D15DDA" w:rsidP="008312E5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5DDA" w:rsidRPr="00BC5875" w:rsidRDefault="00D15DDA" w:rsidP="008312E5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75"/>
        </w:trPr>
        <w:tc>
          <w:tcPr>
            <w:tcW w:w="12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процесса управления рисками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и приоритет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рисками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отслеживание рисков в процессе разработки программного обеспечения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нализ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рисков,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гирования</w:t>
            </w: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выделение необходимых ресурсов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управления рисками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нормативно-технические документы (стандарты и регламенты), описывающие процессы управления рисками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принципы и методы управления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Методы и средства управления рисками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документы (стандарты и регламенты), описывающие процессы управления рисками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D15DDA" w:rsidRPr="00452ACB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2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452ACB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DF7586" w:rsidRDefault="00D15DDA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DDA" w:rsidRDefault="00D15DDA" w:rsidP="0060243F">
      <w:pPr>
        <w:spacing w:after="0" w:line="240" w:lineRule="auto"/>
      </w:pPr>
    </w:p>
    <w:tbl>
      <w:tblPr>
        <w:tblW w:w="5000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1048"/>
        <w:gridCol w:w="1178"/>
        <w:gridCol w:w="548"/>
        <w:gridCol w:w="1815"/>
        <w:gridCol w:w="707"/>
        <w:gridCol w:w="25"/>
        <w:gridCol w:w="861"/>
        <w:gridCol w:w="584"/>
        <w:gridCol w:w="952"/>
        <w:gridCol w:w="1215"/>
      </w:tblGrid>
      <w:tr w:rsidR="00D15DDA" w:rsidRPr="00EC75B2">
        <w:trPr>
          <w:trHeight w:val="5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DA" w:rsidRPr="00EC75B2" w:rsidRDefault="00D15DDA" w:rsidP="00753005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D15DDA" w:rsidRPr="00ED26F1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AA2A68" w:rsidRDefault="00D15DDA" w:rsidP="00753005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E4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 оценки сложности, трудоемкости, сроков выполнения работ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8F78B4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B4">
              <w:rPr>
                <w:rFonts w:ascii="Times New Roman" w:hAnsi="Times New Roman" w:cs="Times New Roman"/>
                <w:sz w:val="24"/>
                <w:szCs w:val="24"/>
              </w:rPr>
              <w:t>С/03.7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8F78B4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DDA" w:rsidRPr="00ED26F1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8F78B4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BC5875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1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21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труктурн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декомпозици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) оценки сложности, трудое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мкости, сроков выполнения работ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оценка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выбранным 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териям (показателям) сложности,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трудое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мкости и сроков выполнения работ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нормативно-технические документы (стандарты и регламенты), описывающие процессы оценки сложности, трудоемкости, сроков выполнения работ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оценки сложности, трудоем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 и сроков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принципы и методы управления персоналом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документы (стандарты и регламенты), описывающие процессы оценки сложности, трудое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мкости, сроков выполнения работ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Методы оценки сложности, трудоем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 и сроков выполнения работ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для оценки сложности, трудоем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 и сроков выполнения работ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21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DF7586" w:rsidRDefault="00D15DDA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DDA" w:rsidRDefault="00D15DDA" w:rsidP="0060243F">
      <w:pPr>
        <w:spacing w:after="0" w:line="240" w:lineRule="auto"/>
      </w:pPr>
    </w:p>
    <w:tbl>
      <w:tblPr>
        <w:tblW w:w="5000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1046"/>
        <w:gridCol w:w="1178"/>
        <w:gridCol w:w="548"/>
        <w:gridCol w:w="1817"/>
        <w:gridCol w:w="707"/>
        <w:gridCol w:w="23"/>
        <w:gridCol w:w="863"/>
        <w:gridCol w:w="581"/>
        <w:gridCol w:w="955"/>
        <w:gridCol w:w="1215"/>
      </w:tblGrid>
      <w:tr w:rsidR="00D15DDA" w:rsidRPr="00EC75B2">
        <w:trPr>
          <w:trHeight w:val="5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DA" w:rsidRPr="00EC75B2" w:rsidRDefault="00D15DDA" w:rsidP="00753005">
            <w:pPr>
              <w:pStyle w:val="12"/>
              <w:keepNext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D15DDA" w:rsidRPr="00ED26F1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6E00D5" w:rsidRDefault="00D15DDA" w:rsidP="00753005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00D5">
              <w:rPr>
                <w:rFonts w:ascii="Times New Roman" w:hAnsi="Times New Roman" w:cs="Times New Roman"/>
                <w:sz w:val="24"/>
                <w:szCs w:val="24"/>
              </w:rPr>
              <w:t>оиск и подбор персонала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keepNext/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keepNext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С/04.7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A2E46" w:rsidRDefault="00D15DDA" w:rsidP="00CD269F">
            <w:pPr>
              <w:keepNext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DDA" w:rsidRPr="00ED26F1">
        <w:tblPrEx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A2E46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BC5875">
        <w:tblPrEx>
          <w:tblLook w:val="01E0" w:firstRow="1" w:lastRow="1" w:firstColumn="1" w:lastColumn="1" w:noHBand="0" w:noVBand="0"/>
        </w:tblPrEx>
        <w:trPr>
          <w:trHeight w:val="134"/>
        </w:trPr>
        <w:tc>
          <w:tcPr>
            <w:tcW w:w="121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 квалификации персонала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программного обеспечения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на поиск персонала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Интервьюирование кандидатов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правленческих решений по отбору и приему персонала на работу 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стандарты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документы, регламентирую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процессы управления персоналом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принципы и методы управления персоналом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персонале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отбор и оценку кандидатов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Состояние выполнения плана работ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документы, регламентирующие процессы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21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DF7586" w:rsidRDefault="00D15DDA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DDA" w:rsidRDefault="00D15DDA" w:rsidP="0060243F">
      <w:pPr>
        <w:spacing w:after="0" w:line="240" w:lineRule="auto"/>
      </w:pPr>
    </w:p>
    <w:p w:rsidR="00D15DDA" w:rsidRDefault="00D15DDA" w:rsidP="0060243F">
      <w:pPr>
        <w:spacing w:after="0" w:line="240" w:lineRule="auto"/>
      </w:pPr>
    </w:p>
    <w:p w:rsidR="00D15DDA" w:rsidRDefault="00D15DDA" w:rsidP="0060243F">
      <w:pPr>
        <w:spacing w:after="0" w:line="240" w:lineRule="auto"/>
      </w:pPr>
    </w:p>
    <w:p w:rsidR="00D15DDA" w:rsidRDefault="00D15DDA" w:rsidP="0060243F">
      <w:pPr>
        <w:spacing w:after="0" w:line="240" w:lineRule="auto"/>
      </w:pPr>
    </w:p>
    <w:p w:rsidR="00D15DDA" w:rsidRDefault="00D15DDA" w:rsidP="0060243F">
      <w:pPr>
        <w:spacing w:after="0" w:line="240" w:lineRule="auto"/>
      </w:pPr>
    </w:p>
    <w:p w:rsidR="00D15DDA" w:rsidRDefault="00D15DDA" w:rsidP="0060243F">
      <w:pPr>
        <w:spacing w:after="0" w:line="240" w:lineRule="auto"/>
      </w:pPr>
    </w:p>
    <w:p w:rsidR="00D15DDA" w:rsidRDefault="00D15DDA" w:rsidP="0060243F">
      <w:pPr>
        <w:spacing w:after="0" w:line="240" w:lineRule="auto"/>
      </w:pPr>
    </w:p>
    <w:p w:rsidR="00D15DDA" w:rsidRDefault="00D15DDA" w:rsidP="0060243F">
      <w:pPr>
        <w:spacing w:after="0" w:line="240" w:lineRule="auto"/>
      </w:pPr>
    </w:p>
    <w:p w:rsidR="00D15DDA" w:rsidRDefault="00D15DDA" w:rsidP="0060243F">
      <w:pPr>
        <w:spacing w:after="0" w:line="240" w:lineRule="auto"/>
      </w:pPr>
    </w:p>
    <w:p w:rsidR="00D15DDA" w:rsidRDefault="00D15DDA" w:rsidP="0060243F">
      <w:pPr>
        <w:spacing w:after="0" w:line="240" w:lineRule="auto"/>
      </w:pPr>
    </w:p>
    <w:tbl>
      <w:tblPr>
        <w:tblW w:w="5000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1046"/>
        <w:gridCol w:w="1178"/>
        <w:gridCol w:w="548"/>
        <w:gridCol w:w="1817"/>
        <w:gridCol w:w="707"/>
        <w:gridCol w:w="23"/>
        <w:gridCol w:w="863"/>
        <w:gridCol w:w="581"/>
        <w:gridCol w:w="955"/>
        <w:gridCol w:w="1215"/>
      </w:tblGrid>
      <w:tr w:rsidR="00D15DDA" w:rsidRPr="00EC75B2">
        <w:trPr>
          <w:trHeight w:val="5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DA" w:rsidRPr="00EC75B2" w:rsidRDefault="00D15DDA" w:rsidP="00F369DD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C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D15DDA" w:rsidRPr="00ED26F1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A" w:rsidRPr="00253AF8" w:rsidRDefault="00D15DDA" w:rsidP="00F369D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AF8">
              <w:rPr>
                <w:rFonts w:ascii="Times New Roman" w:hAnsi="Times New Roman" w:cs="Times New Roman"/>
                <w:sz w:val="24"/>
                <w:szCs w:val="24"/>
              </w:rPr>
              <w:t>Организация развития персонала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66A4B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</w:rPr>
              <w:t>С/05.7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A" w:rsidRPr="00566A4B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DDA" w:rsidRPr="00ED26F1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566A4B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DA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5DDA" w:rsidRPr="00ED26F1" w:rsidRDefault="00D15DDA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340A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5DDA" w:rsidRPr="00BC5875">
        <w:tblPrEx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121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5DDA" w:rsidRPr="00BC5875" w:rsidRDefault="00D15DDA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развития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ценка квалификации персонала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стандарты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нормативные документы, регламентирующие процессы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принципы и методы управления персоналом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Применять методы планирования развития и обучения персонала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оценки квалификации персонала 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развития персонала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Методы оценки квалификации персонала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документы, регламентирующие процессы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RDefault="00D15DDA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D15DDA" w:rsidRPr="006C2913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21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6C2913" w:rsidDel="002A1D54" w:rsidRDefault="00D15DD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DDA" w:rsidRPr="00DF7586" w:rsidRDefault="00D15DDA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DDA" w:rsidRDefault="00D15DDA"/>
    <w:p w:rsidR="00D15DDA" w:rsidRDefault="00D15DDA"/>
    <w:p w:rsidR="00D15DDA" w:rsidRDefault="00D15DDA"/>
    <w:p w:rsidR="00D15DDA" w:rsidRDefault="00D15DDA"/>
    <w:p w:rsidR="00D15DDA" w:rsidRDefault="00D15DDA"/>
    <w:p w:rsidR="00D15DDA" w:rsidRDefault="00D15DDA"/>
    <w:p w:rsidR="00D15DDA" w:rsidRDefault="00D15DDA"/>
    <w:p w:rsidR="00D15DDA" w:rsidRDefault="00D15DDA"/>
    <w:p w:rsidR="00D15DDA" w:rsidRDefault="00D15DDA"/>
    <w:p w:rsidR="00D15DDA" w:rsidRDefault="00D15DDA"/>
    <w:p w:rsidR="00D15DDA" w:rsidRDefault="00D15DDA"/>
    <w:p w:rsidR="00D15DDA" w:rsidRDefault="00D15DDA"/>
    <w:tbl>
      <w:tblPr>
        <w:tblW w:w="5000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854"/>
      </w:tblGrid>
      <w:tr w:rsidR="00D15DDA" w:rsidRPr="00A87B24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DA" w:rsidRDefault="00D15DDA" w:rsidP="00CE57D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520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Сведения об организациях – разработчиках </w:t>
            </w:r>
          </w:p>
          <w:p w:rsidR="00D15DDA" w:rsidRPr="00A87B24" w:rsidRDefault="00D15DDA" w:rsidP="00CE57D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профессионального стандарта</w:t>
            </w:r>
          </w:p>
        </w:tc>
      </w:tr>
      <w:tr w:rsidR="00D15DDA" w:rsidRPr="00520A10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D15DDA" w:rsidRPr="00DF7586" w:rsidRDefault="00D15DDA" w:rsidP="00CE5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Ответственная организация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F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</w:p>
        </w:tc>
      </w:tr>
      <w:tr w:rsidR="00D15DDA" w:rsidRPr="002A24B7">
        <w:trPr>
          <w:trHeight w:val="69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15DDA" w:rsidRPr="004A709E" w:rsidRDefault="00D15DDA" w:rsidP="00CE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Pr="008858BF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университет экономики, статистики и информатики (МЭСИ)»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D15DDA" w:rsidRPr="00ED26F1">
        <w:trPr>
          <w:trHeight w:val="852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15DDA" w:rsidRPr="00ED26F1" w:rsidRDefault="00D15DDA" w:rsidP="00CE57D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7D9">
              <w:rPr>
                <w:rFonts w:ascii="Times New Roman" w:hAnsi="Times New Roman" w:cs="Times New Roman"/>
                <w:sz w:val="24"/>
                <w:szCs w:val="24"/>
              </w:rPr>
              <w:t>И. о. 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Виталий Григорьевич Минашкин</w:t>
            </w:r>
          </w:p>
        </w:tc>
      </w:tr>
      <w:tr w:rsidR="00D15DDA" w:rsidRPr="003803E8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D15DDA" w:rsidRPr="00213CCD" w:rsidRDefault="00D15DDA" w:rsidP="00CE5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C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3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организаций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13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разработчиков</w:t>
            </w:r>
          </w:p>
        </w:tc>
      </w:tr>
      <w:tr w:rsidR="00D15DDA" w:rsidRPr="008858BF">
        <w:trPr>
          <w:trHeight w:val="460"/>
        </w:trPr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15DDA" w:rsidRPr="008858BF" w:rsidRDefault="00D15DDA" w:rsidP="00CE57D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15DDA" w:rsidRPr="008858BF" w:rsidRDefault="00D15DDA" w:rsidP="00CE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BF">
              <w:rPr>
                <w:rFonts w:ascii="Times New Roman" w:hAnsi="Times New Roman" w:cs="Times New Roman"/>
                <w:sz w:val="24"/>
                <w:szCs w:val="24"/>
              </w:rPr>
              <w:t>Фирма «1С»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D15DDA" w:rsidRPr="008858BF">
        <w:trPr>
          <w:trHeight w:val="460"/>
        </w:trPr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15DDA" w:rsidRPr="008858BF" w:rsidRDefault="00D15DDA" w:rsidP="00CE57D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15DDA" w:rsidRPr="008858BF" w:rsidRDefault="00D15DDA" w:rsidP="00CE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BF">
              <w:rPr>
                <w:rFonts w:ascii="Times New Roman" w:hAnsi="Times New Roman" w:cs="Times New Roman"/>
                <w:sz w:val="24"/>
                <w:szCs w:val="24"/>
              </w:rPr>
              <w:t>ООО «1С-МФТИ»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D15DDA" w:rsidRPr="008858BF">
        <w:trPr>
          <w:trHeight w:val="460"/>
        </w:trPr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15DDA" w:rsidRPr="008858BF" w:rsidRDefault="00D15DDA" w:rsidP="00CE57D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15DDA" w:rsidRPr="008858BF" w:rsidRDefault="00D15DDA" w:rsidP="00CE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BF">
              <w:rPr>
                <w:rFonts w:ascii="Times New Roman" w:hAnsi="Times New Roman" w:cs="Times New Roman"/>
                <w:sz w:val="24"/>
                <w:szCs w:val="24"/>
              </w:rPr>
              <w:t>ООО «СТМ»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D15DDA" w:rsidRPr="008858BF">
        <w:trPr>
          <w:trHeight w:val="460"/>
        </w:trPr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15DDA" w:rsidRPr="008858BF" w:rsidRDefault="00D15DDA" w:rsidP="00CE57D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15DDA" w:rsidRPr="008858BF" w:rsidRDefault="00D15DDA" w:rsidP="00CE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09E">
              <w:rPr>
                <w:rFonts w:ascii="Times New Roman" w:hAnsi="Times New Roman" w:cs="Times New Roman"/>
                <w:sz w:val="24"/>
                <w:szCs w:val="24"/>
              </w:rPr>
              <w:t>Ассоциация предприятий компьютерных и информационных технологий (АП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709E">
              <w:rPr>
                <w:rFonts w:ascii="Times New Roman" w:hAnsi="Times New Roman" w:cs="Times New Roman"/>
                <w:sz w:val="24"/>
                <w:szCs w:val="24"/>
              </w:rPr>
              <w:t>КИТ)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15DDA" w:rsidRPr="00B94445" w:rsidRDefault="00D15DDA" w:rsidP="00CD2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5DDA" w:rsidRPr="00B94445" w:rsidSect="00CD269F">
      <w:headerReference w:type="default" r:id="rId11"/>
      <w:footnotePr>
        <w:pos w:val="beneathText"/>
      </w:footnotePr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DA" w:rsidRDefault="00D15DDA" w:rsidP="0085401D">
      <w:pPr>
        <w:spacing w:after="0" w:line="240" w:lineRule="auto"/>
      </w:pPr>
      <w:r>
        <w:separator/>
      </w:r>
    </w:p>
  </w:endnote>
  <w:endnote w:type="continuationSeparator" w:id="0">
    <w:p w:rsidR="00D15DDA" w:rsidRDefault="00D15DDA" w:rsidP="0085401D">
      <w:pPr>
        <w:spacing w:after="0" w:line="240" w:lineRule="auto"/>
      </w:pPr>
      <w:r>
        <w:continuationSeparator/>
      </w:r>
    </w:p>
  </w:endnote>
  <w:endnote w:id="1">
    <w:p w:rsidR="00D15DDA" w:rsidRDefault="00D15DDA" w:rsidP="00F369DD">
      <w:pPr>
        <w:pStyle w:val="af0"/>
      </w:pPr>
      <w:r w:rsidRPr="00F369DD">
        <w:rPr>
          <w:rFonts w:ascii="Times New Roman" w:hAnsi="Times New Roman" w:cs="Times New Roman"/>
          <w:vertAlign w:val="superscript"/>
        </w:rPr>
        <w:endnoteRef/>
      </w:r>
      <w:r w:rsidRPr="00F369DD">
        <w:rPr>
          <w:rFonts w:ascii="Times New Roman" w:hAnsi="Times New Roman" w:cs="Times New Roman"/>
        </w:rPr>
        <w:t>Общероссийский классификатор занятий</w:t>
      </w:r>
    </w:p>
  </w:endnote>
  <w:endnote w:id="2">
    <w:p w:rsidR="00D15DDA" w:rsidRDefault="00D15DDA" w:rsidP="00F369DD">
      <w:pPr>
        <w:pStyle w:val="ab"/>
        <w:ind w:left="180" w:hanging="180"/>
      </w:pPr>
      <w:r w:rsidRPr="00F369DD">
        <w:rPr>
          <w:rFonts w:ascii="Times New Roman" w:hAnsi="Times New Roman" w:cs="Times New Roman"/>
          <w:vertAlign w:val="superscript"/>
        </w:rPr>
        <w:endnoteRef/>
      </w:r>
      <w:r w:rsidRPr="00F369DD">
        <w:rPr>
          <w:rFonts w:ascii="Times New Roman" w:hAnsi="Times New Roman" w:cs="Times New Roman"/>
          <w:lang w:eastAsia="ru-RU"/>
        </w:rPr>
        <w:t>Общероссийский классификатор видов экономической деятельности</w:t>
      </w:r>
    </w:p>
  </w:endnote>
  <w:endnote w:id="3">
    <w:p w:rsidR="00D15DDA" w:rsidRDefault="00D15DDA" w:rsidP="00F369DD">
      <w:pPr>
        <w:pStyle w:val="ab"/>
        <w:ind w:left="180" w:hanging="180"/>
      </w:pPr>
      <w:r w:rsidRPr="00F369DD">
        <w:rPr>
          <w:rFonts w:ascii="Times New Roman" w:hAnsi="Times New Roman" w:cs="Times New Roman"/>
          <w:vertAlign w:val="superscript"/>
        </w:rPr>
        <w:endnoteRef/>
      </w:r>
      <w:r w:rsidRPr="00F369DD">
        <w:rPr>
          <w:rFonts w:ascii="Times New Roman" w:hAnsi="Times New Roman" w:cs="Times New Roman"/>
          <w:lang w:eastAsia="ru-RU"/>
        </w:rPr>
        <w:t>Единый квалификационный справочник должностей руководителей, специалистов и служащих</w:t>
      </w:r>
    </w:p>
  </w:endnote>
  <w:endnote w:id="4">
    <w:p w:rsidR="00D15DDA" w:rsidRDefault="00D15DDA" w:rsidP="00F369DD">
      <w:pPr>
        <w:pStyle w:val="af0"/>
      </w:pPr>
      <w:r w:rsidRPr="00F369DD">
        <w:rPr>
          <w:rStyle w:val="af2"/>
          <w:rFonts w:ascii="Times New Roman" w:hAnsi="Times New Roman" w:cs="Times New Roman"/>
        </w:rPr>
        <w:endnoteRef/>
      </w:r>
      <w:r w:rsidRPr="00F369DD">
        <w:rPr>
          <w:rFonts w:ascii="Times New Roman" w:hAnsi="Times New Roman" w:cs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DA" w:rsidRDefault="00B1486D">
    <w:pPr>
      <w:pStyle w:val="af3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417830" cy="457200"/>
              <wp:effectExtent l="0" t="0" r="127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DA" w:rsidRPr="00BA61C2" w:rsidRDefault="00D15DDA" w:rsidP="003920BC">
                          <w:pPr>
                            <w:pStyle w:val="af6"/>
                            <w:spacing w:after="0" w:line="240" w:lineRule="auto"/>
                            <w:jc w:val="center"/>
                          </w:pPr>
                          <w:r w:rsidRPr="00CD269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D269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CD269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CD269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32.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" stroked="f">
              <v:textbox style="layout-flow:vertical">
                <w:txbxContent>
                  <w:p w:rsidR="00D15DDA" w:rsidRPr="00BA61C2" w:rsidRDefault="00D15DDA" w:rsidP="003920BC">
                    <w:pPr>
                      <w:pStyle w:val="af6"/>
                      <w:spacing w:after="0" w:line="240" w:lineRule="auto"/>
                      <w:jc w:val="center"/>
                    </w:pPr>
                    <w:r w:rsidRPr="00CD269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CD269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>PAGE   \* MERGEFORMAT</w:instrText>
                    </w:r>
                    <w:r w:rsidRPr="00CD269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 w:rsidRPr="00CD269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DA" w:rsidRDefault="00D15DD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DA" w:rsidRDefault="00D15DDA" w:rsidP="0085401D">
      <w:pPr>
        <w:spacing w:after="0" w:line="240" w:lineRule="auto"/>
      </w:pPr>
      <w:r>
        <w:separator/>
      </w:r>
    </w:p>
  </w:footnote>
  <w:footnote w:type="continuationSeparator" w:id="0">
    <w:p w:rsidR="00D15DDA" w:rsidRDefault="00D15DD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DA" w:rsidRPr="00CD269F" w:rsidRDefault="00D15DDA" w:rsidP="00CD269F">
    <w:pPr>
      <w:pStyle w:val="af6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D269F">
      <w:rPr>
        <w:rFonts w:ascii="Times New Roman" w:hAnsi="Times New Roman" w:cs="Times New Roman"/>
        <w:sz w:val="24"/>
        <w:szCs w:val="24"/>
      </w:rPr>
      <w:fldChar w:fldCharType="begin"/>
    </w:r>
    <w:r w:rsidRPr="00CD269F">
      <w:rPr>
        <w:rFonts w:ascii="Times New Roman" w:hAnsi="Times New Roman" w:cs="Times New Roman"/>
        <w:sz w:val="24"/>
        <w:szCs w:val="24"/>
      </w:rPr>
      <w:instrText>PAGE   \* MERGEFORMAT</w:instrText>
    </w:r>
    <w:r w:rsidRPr="00CD269F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CD269F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DA" w:rsidRPr="00CE57D9" w:rsidRDefault="00D15DDA">
    <w:pPr>
      <w:pStyle w:val="af6"/>
      <w:jc w:val="center"/>
      <w:rPr>
        <w:rFonts w:ascii="Times New Roman" w:hAnsi="Times New Roman" w:cs="Times New Roman"/>
      </w:rPr>
    </w:pPr>
    <w:r w:rsidRPr="00CE57D9">
      <w:rPr>
        <w:rFonts w:ascii="Times New Roman" w:hAnsi="Times New Roman" w:cs="Times New Roman"/>
      </w:rPr>
      <w:fldChar w:fldCharType="begin"/>
    </w:r>
    <w:r w:rsidRPr="00CE57D9">
      <w:rPr>
        <w:rFonts w:ascii="Times New Roman" w:hAnsi="Times New Roman" w:cs="Times New Roman"/>
      </w:rPr>
      <w:instrText xml:space="preserve"> PAGE   \* MERGEFORMAT </w:instrText>
    </w:r>
    <w:r w:rsidRPr="00CE57D9">
      <w:rPr>
        <w:rFonts w:ascii="Times New Roman" w:hAnsi="Times New Roman" w:cs="Times New Roman"/>
      </w:rPr>
      <w:fldChar w:fldCharType="separate"/>
    </w:r>
    <w:r w:rsidR="00B1486D">
      <w:rPr>
        <w:rFonts w:ascii="Times New Roman" w:hAnsi="Times New Roman" w:cs="Times New Roman"/>
        <w:noProof/>
      </w:rPr>
      <w:t>3</w:t>
    </w:r>
    <w:r w:rsidRPr="00CE57D9">
      <w:rPr>
        <w:rFonts w:ascii="Times New Roman" w:hAnsi="Times New Roman" w:cs="Times New Roman"/>
      </w:rPr>
      <w:fldChar w:fldCharType="end"/>
    </w:r>
  </w:p>
  <w:p w:rsidR="00D15DDA" w:rsidRPr="00CD269F" w:rsidRDefault="00D15DDA" w:rsidP="00CD269F">
    <w:pPr>
      <w:pStyle w:val="af6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DA" w:rsidRPr="00E83889" w:rsidRDefault="00D15DDA" w:rsidP="00CD269F">
    <w:pPr>
      <w:pStyle w:val="af6"/>
      <w:spacing w:after="0" w:line="240" w:lineRule="auto"/>
      <w:jc w:val="center"/>
      <w:rPr>
        <w:rFonts w:ascii="Times New Roman" w:hAnsi="Times New Roman" w:cs="Times New Roman"/>
      </w:rPr>
    </w:pPr>
    <w:r w:rsidRPr="00E83889">
      <w:rPr>
        <w:rFonts w:ascii="Times New Roman" w:hAnsi="Times New Roman" w:cs="Times New Roman"/>
      </w:rPr>
      <w:fldChar w:fldCharType="begin"/>
    </w:r>
    <w:r w:rsidRPr="00E83889">
      <w:rPr>
        <w:rFonts w:ascii="Times New Roman" w:hAnsi="Times New Roman" w:cs="Times New Roman"/>
      </w:rPr>
      <w:instrText>PAGE   \* MERGEFORMAT</w:instrText>
    </w:r>
    <w:r w:rsidRPr="00E83889">
      <w:rPr>
        <w:rFonts w:ascii="Times New Roman" w:hAnsi="Times New Roman" w:cs="Times New Roman"/>
      </w:rPr>
      <w:fldChar w:fldCharType="separate"/>
    </w:r>
    <w:r w:rsidR="00B1486D">
      <w:rPr>
        <w:rFonts w:ascii="Times New Roman" w:hAnsi="Times New Roman" w:cs="Times New Roman"/>
        <w:noProof/>
      </w:rPr>
      <w:t>20</w:t>
    </w:r>
    <w:r w:rsidRPr="00E83889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0F6C"/>
    <w:multiLevelType w:val="hybridMultilevel"/>
    <w:tmpl w:val="CA70E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205548"/>
    <w:multiLevelType w:val="hybridMultilevel"/>
    <w:tmpl w:val="5628BD10"/>
    <w:lvl w:ilvl="0" w:tplc="BAEC6AF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embedSystemFonts/>
  <w:defaultTabStop w:val="708"/>
  <w:doNotHyphenateCaps/>
  <w:drawingGridHorizontalSpacing w:val="28"/>
  <w:drawingGridVerticalSpacing w:val="28"/>
  <w:displayHorizont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412"/>
    <w:rsid w:val="00002506"/>
    <w:rsid w:val="00014209"/>
    <w:rsid w:val="0002029A"/>
    <w:rsid w:val="00025DE2"/>
    <w:rsid w:val="00034B15"/>
    <w:rsid w:val="00036F72"/>
    <w:rsid w:val="00043C6D"/>
    <w:rsid w:val="00045455"/>
    <w:rsid w:val="00046A47"/>
    <w:rsid w:val="00047BFF"/>
    <w:rsid w:val="00051FE4"/>
    <w:rsid w:val="00052377"/>
    <w:rsid w:val="00054A4A"/>
    <w:rsid w:val="000628ED"/>
    <w:rsid w:val="00064388"/>
    <w:rsid w:val="00064F3C"/>
    <w:rsid w:val="00066098"/>
    <w:rsid w:val="0006663A"/>
    <w:rsid w:val="00067607"/>
    <w:rsid w:val="000678ED"/>
    <w:rsid w:val="00071543"/>
    <w:rsid w:val="000727A8"/>
    <w:rsid w:val="000734BA"/>
    <w:rsid w:val="00073D83"/>
    <w:rsid w:val="000748AF"/>
    <w:rsid w:val="00074E75"/>
    <w:rsid w:val="00075C9C"/>
    <w:rsid w:val="000770D4"/>
    <w:rsid w:val="000807C5"/>
    <w:rsid w:val="00082DC1"/>
    <w:rsid w:val="00084FE7"/>
    <w:rsid w:val="00090F10"/>
    <w:rsid w:val="000961E6"/>
    <w:rsid w:val="000A024C"/>
    <w:rsid w:val="000A35E4"/>
    <w:rsid w:val="000A4F04"/>
    <w:rsid w:val="000A61F9"/>
    <w:rsid w:val="000A69DC"/>
    <w:rsid w:val="000B3585"/>
    <w:rsid w:val="000C09AE"/>
    <w:rsid w:val="000C24C0"/>
    <w:rsid w:val="000C340C"/>
    <w:rsid w:val="000C4034"/>
    <w:rsid w:val="000C4852"/>
    <w:rsid w:val="000C6CBB"/>
    <w:rsid w:val="000D3B5A"/>
    <w:rsid w:val="000D4708"/>
    <w:rsid w:val="000E3360"/>
    <w:rsid w:val="000E3BA3"/>
    <w:rsid w:val="000E3FA6"/>
    <w:rsid w:val="000E450C"/>
    <w:rsid w:val="000F170B"/>
    <w:rsid w:val="000F6392"/>
    <w:rsid w:val="0010183E"/>
    <w:rsid w:val="00101972"/>
    <w:rsid w:val="00102B3D"/>
    <w:rsid w:val="0012250A"/>
    <w:rsid w:val="0012571A"/>
    <w:rsid w:val="00133573"/>
    <w:rsid w:val="0013733D"/>
    <w:rsid w:val="00140B27"/>
    <w:rsid w:val="00142392"/>
    <w:rsid w:val="00145269"/>
    <w:rsid w:val="0014599D"/>
    <w:rsid w:val="0015075B"/>
    <w:rsid w:val="001518E1"/>
    <w:rsid w:val="00152B1E"/>
    <w:rsid w:val="00154F88"/>
    <w:rsid w:val="001563F7"/>
    <w:rsid w:val="00163537"/>
    <w:rsid w:val="001647A2"/>
    <w:rsid w:val="001650AC"/>
    <w:rsid w:val="00172A08"/>
    <w:rsid w:val="00180AB9"/>
    <w:rsid w:val="001831E7"/>
    <w:rsid w:val="001840D1"/>
    <w:rsid w:val="00184232"/>
    <w:rsid w:val="0018692A"/>
    <w:rsid w:val="00187845"/>
    <w:rsid w:val="00187ABE"/>
    <w:rsid w:val="001940E8"/>
    <w:rsid w:val="00194409"/>
    <w:rsid w:val="001A005D"/>
    <w:rsid w:val="001A1AEB"/>
    <w:rsid w:val="001A2615"/>
    <w:rsid w:val="001A5301"/>
    <w:rsid w:val="001B00AA"/>
    <w:rsid w:val="001B0B8B"/>
    <w:rsid w:val="001B4746"/>
    <w:rsid w:val="001B5A3F"/>
    <w:rsid w:val="001B67D6"/>
    <w:rsid w:val="001C34E1"/>
    <w:rsid w:val="001C56E4"/>
    <w:rsid w:val="001D05D3"/>
    <w:rsid w:val="001D31D8"/>
    <w:rsid w:val="001D5E99"/>
    <w:rsid w:val="001E2E17"/>
    <w:rsid w:val="001E313D"/>
    <w:rsid w:val="001E4913"/>
    <w:rsid w:val="0020045C"/>
    <w:rsid w:val="00201D56"/>
    <w:rsid w:val="002021BF"/>
    <w:rsid w:val="00206CBA"/>
    <w:rsid w:val="0020719D"/>
    <w:rsid w:val="00211BFD"/>
    <w:rsid w:val="00213CCD"/>
    <w:rsid w:val="00224442"/>
    <w:rsid w:val="00224A90"/>
    <w:rsid w:val="002261FA"/>
    <w:rsid w:val="0022759D"/>
    <w:rsid w:val="00231E42"/>
    <w:rsid w:val="00233D90"/>
    <w:rsid w:val="00235C42"/>
    <w:rsid w:val="00236841"/>
    <w:rsid w:val="00236BDA"/>
    <w:rsid w:val="0024079C"/>
    <w:rsid w:val="00240C7F"/>
    <w:rsid w:val="00240CFC"/>
    <w:rsid w:val="002410B5"/>
    <w:rsid w:val="00242396"/>
    <w:rsid w:val="002472DE"/>
    <w:rsid w:val="00250178"/>
    <w:rsid w:val="00250FD2"/>
    <w:rsid w:val="00253AF8"/>
    <w:rsid w:val="00254B01"/>
    <w:rsid w:val="00257F0E"/>
    <w:rsid w:val="00260D29"/>
    <w:rsid w:val="00266D6E"/>
    <w:rsid w:val="0027287D"/>
    <w:rsid w:val="00272D8C"/>
    <w:rsid w:val="0027395D"/>
    <w:rsid w:val="002764C4"/>
    <w:rsid w:val="00281897"/>
    <w:rsid w:val="002821D0"/>
    <w:rsid w:val="00285C92"/>
    <w:rsid w:val="0029282F"/>
    <w:rsid w:val="002934F8"/>
    <w:rsid w:val="002A1D54"/>
    <w:rsid w:val="002A24B7"/>
    <w:rsid w:val="002A5C54"/>
    <w:rsid w:val="002A6260"/>
    <w:rsid w:val="002A7306"/>
    <w:rsid w:val="002B1E74"/>
    <w:rsid w:val="002B28AE"/>
    <w:rsid w:val="002B4E76"/>
    <w:rsid w:val="002B7693"/>
    <w:rsid w:val="002C0073"/>
    <w:rsid w:val="002C11B0"/>
    <w:rsid w:val="002C346B"/>
    <w:rsid w:val="002C39A1"/>
    <w:rsid w:val="002C511D"/>
    <w:rsid w:val="002C69DD"/>
    <w:rsid w:val="002D084C"/>
    <w:rsid w:val="002E1272"/>
    <w:rsid w:val="002E67D2"/>
    <w:rsid w:val="00301531"/>
    <w:rsid w:val="00303859"/>
    <w:rsid w:val="00303A0F"/>
    <w:rsid w:val="00310313"/>
    <w:rsid w:val="00310F73"/>
    <w:rsid w:val="003130A4"/>
    <w:rsid w:val="0032437A"/>
    <w:rsid w:val="003252DE"/>
    <w:rsid w:val="00325397"/>
    <w:rsid w:val="003316FC"/>
    <w:rsid w:val="003349F4"/>
    <w:rsid w:val="00334BAD"/>
    <w:rsid w:val="00336ACE"/>
    <w:rsid w:val="00340235"/>
    <w:rsid w:val="003406D8"/>
    <w:rsid w:val="003421EE"/>
    <w:rsid w:val="00342FCF"/>
    <w:rsid w:val="003451C7"/>
    <w:rsid w:val="003452EB"/>
    <w:rsid w:val="00345301"/>
    <w:rsid w:val="00346194"/>
    <w:rsid w:val="00346F5E"/>
    <w:rsid w:val="0035441E"/>
    <w:rsid w:val="00354422"/>
    <w:rsid w:val="00360581"/>
    <w:rsid w:val="00360B02"/>
    <w:rsid w:val="00361A44"/>
    <w:rsid w:val="00364091"/>
    <w:rsid w:val="00372088"/>
    <w:rsid w:val="003803E8"/>
    <w:rsid w:val="00380EAA"/>
    <w:rsid w:val="00382463"/>
    <w:rsid w:val="003859D7"/>
    <w:rsid w:val="003920BC"/>
    <w:rsid w:val="003A24F0"/>
    <w:rsid w:val="003A5A72"/>
    <w:rsid w:val="003A5E88"/>
    <w:rsid w:val="003A6812"/>
    <w:rsid w:val="003A79C0"/>
    <w:rsid w:val="003B5420"/>
    <w:rsid w:val="003B566C"/>
    <w:rsid w:val="003B5C96"/>
    <w:rsid w:val="003C1691"/>
    <w:rsid w:val="003C28D0"/>
    <w:rsid w:val="003C5AA4"/>
    <w:rsid w:val="003D14D5"/>
    <w:rsid w:val="003E05ED"/>
    <w:rsid w:val="003E2FA0"/>
    <w:rsid w:val="003E311F"/>
    <w:rsid w:val="003E3199"/>
    <w:rsid w:val="003E4F23"/>
    <w:rsid w:val="003E639F"/>
    <w:rsid w:val="003E7FDB"/>
    <w:rsid w:val="003F06BB"/>
    <w:rsid w:val="003F0EDD"/>
    <w:rsid w:val="003F2EC7"/>
    <w:rsid w:val="003F40B0"/>
    <w:rsid w:val="003F65A5"/>
    <w:rsid w:val="003F7DB3"/>
    <w:rsid w:val="00401063"/>
    <w:rsid w:val="00401BAE"/>
    <w:rsid w:val="00403A5B"/>
    <w:rsid w:val="0040424F"/>
    <w:rsid w:val="00404E20"/>
    <w:rsid w:val="004065C8"/>
    <w:rsid w:val="004067BD"/>
    <w:rsid w:val="00407AC8"/>
    <w:rsid w:val="00410FEC"/>
    <w:rsid w:val="00411DB0"/>
    <w:rsid w:val="00415106"/>
    <w:rsid w:val="00415B13"/>
    <w:rsid w:val="00415BF6"/>
    <w:rsid w:val="004160D9"/>
    <w:rsid w:val="0043068B"/>
    <w:rsid w:val="00434609"/>
    <w:rsid w:val="0043555F"/>
    <w:rsid w:val="00435581"/>
    <w:rsid w:val="00441E0E"/>
    <w:rsid w:val="00442E22"/>
    <w:rsid w:val="0045113B"/>
    <w:rsid w:val="00451E97"/>
    <w:rsid w:val="00452ACB"/>
    <w:rsid w:val="0045414D"/>
    <w:rsid w:val="00462E8D"/>
    <w:rsid w:val="00463BCA"/>
    <w:rsid w:val="004640BA"/>
    <w:rsid w:val="00465EB0"/>
    <w:rsid w:val="004744C3"/>
    <w:rsid w:val="00474F8B"/>
    <w:rsid w:val="004756D1"/>
    <w:rsid w:val="00475DBD"/>
    <w:rsid w:val="004768A8"/>
    <w:rsid w:val="00483300"/>
    <w:rsid w:val="00483682"/>
    <w:rsid w:val="00487032"/>
    <w:rsid w:val="004935D7"/>
    <w:rsid w:val="004969C9"/>
    <w:rsid w:val="00497A21"/>
    <w:rsid w:val="004A3377"/>
    <w:rsid w:val="004A435D"/>
    <w:rsid w:val="004A46DE"/>
    <w:rsid w:val="004A6132"/>
    <w:rsid w:val="004A709E"/>
    <w:rsid w:val="004B1805"/>
    <w:rsid w:val="004B1B8E"/>
    <w:rsid w:val="004B3EAC"/>
    <w:rsid w:val="004B44D8"/>
    <w:rsid w:val="004B4F31"/>
    <w:rsid w:val="004B6F0E"/>
    <w:rsid w:val="004B72C6"/>
    <w:rsid w:val="004C107E"/>
    <w:rsid w:val="004C7D8F"/>
    <w:rsid w:val="004D03E6"/>
    <w:rsid w:val="004D0595"/>
    <w:rsid w:val="004D1D32"/>
    <w:rsid w:val="004D3290"/>
    <w:rsid w:val="004D347C"/>
    <w:rsid w:val="004E02BA"/>
    <w:rsid w:val="004E43B7"/>
    <w:rsid w:val="004E5CD5"/>
    <w:rsid w:val="004F173E"/>
    <w:rsid w:val="004F2286"/>
    <w:rsid w:val="004F2C5E"/>
    <w:rsid w:val="004F32EB"/>
    <w:rsid w:val="004F7B52"/>
    <w:rsid w:val="00511A8B"/>
    <w:rsid w:val="005149FB"/>
    <w:rsid w:val="00515F8F"/>
    <w:rsid w:val="00520A10"/>
    <w:rsid w:val="00520F79"/>
    <w:rsid w:val="005247F7"/>
    <w:rsid w:val="00525A7F"/>
    <w:rsid w:val="00532213"/>
    <w:rsid w:val="0053269E"/>
    <w:rsid w:val="0053404C"/>
    <w:rsid w:val="00537C6B"/>
    <w:rsid w:val="0054266C"/>
    <w:rsid w:val="0054383E"/>
    <w:rsid w:val="00550344"/>
    <w:rsid w:val="0055357A"/>
    <w:rsid w:val="00554087"/>
    <w:rsid w:val="00555122"/>
    <w:rsid w:val="00562BE0"/>
    <w:rsid w:val="00562E20"/>
    <w:rsid w:val="005646F9"/>
    <w:rsid w:val="00566A4B"/>
    <w:rsid w:val="00571128"/>
    <w:rsid w:val="005745E3"/>
    <w:rsid w:val="005802D0"/>
    <w:rsid w:val="00582DDF"/>
    <w:rsid w:val="00583215"/>
    <w:rsid w:val="00590F63"/>
    <w:rsid w:val="005941FC"/>
    <w:rsid w:val="00597356"/>
    <w:rsid w:val="00597533"/>
    <w:rsid w:val="00597B7A"/>
    <w:rsid w:val="005A274C"/>
    <w:rsid w:val="005A2E46"/>
    <w:rsid w:val="005A4202"/>
    <w:rsid w:val="005A71EE"/>
    <w:rsid w:val="005B2FFE"/>
    <w:rsid w:val="005B3B73"/>
    <w:rsid w:val="005B3DA9"/>
    <w:rsid w:val="005B3E63"/>
    <w:rsid w:val="005B4EF4"/>
    <w:rsid w:val="005B5704"/>
    <w:rsid w:val="005C39B9"/>
    <w:rsid w:val="005C3EC7"/>
    <w:rsid w:val="005C43DB"/>
    <w:rsid w:val="005D0DAE"/>
    <w:rsid w:val="005D6D51"/>
    <w:rsid w:val="005D719E"/>
    <w:rsid w:val="005D7962"/>
    <w:rsid w:val="005E1D21"/>
    <w:rsid w:val="005E3204"/>
    <w:rsid w:val="005F01E7"/>
    <w:rsid w:val="005F148B"/>
    <w:rsid w:val="005F534F"/>
    <w:rsid w:val="005F578D"/>
    <w:rsid w:val="005F64C1"/>
    <w:rsid w:val="0060243F"/>
    <w:rsid w:val="00602891"/>
    <w:rsid w:val="006052EE"/>
    <w:rsid w:val="00611724"/>
    <w:rsid w:val="00611E7F"/>
    <w:rsid w:val="0061740E"/>
    <w:rsid w:val="00620B11"/>
    <w:rsid w:val="00622078"/>
    <w:rsid w:val="0062329A"/>
    <w:rsid w:val="00626F0E"/>
    <w:rsid w:val="0063076A"/>
    <w:rsid w:val="00630C3B"/>
    <w:rsid w:val="00632CEF"/>
    <w:rsid w:val="006360B3"/>
    <w:rsid w:val="00636C87"/>
    <w:rsid w:val="006376EE"/>
    <w:rsid w:val="00637A85"/>
    <w:rsid w:val="00641483"/>
    <w:rsid w:val="00643178"/>
    <w:rsid w:val="00643723"/>
    <w:rsid w:val="00644F78"/>
    <w:rsid w:val="00646F08"/>
    <w:rsid w:val="006470E8"/>
    <w:rsid w:val="006475C1"/>
    <w:rsid w:val="00647B26"/>
    <w:rsid w:val="00651535"/>
    <w:rsid w:val="006526AD"/>
    <w:rsid w:val="00657D69"/>
    <w:rsid w:val="0066504A"/>
    <w:rsid w:val="00666AB6"/>
    <w:rsid w:val="00673F6B"/>
    <w:rsid w:val="00675E77"/>
    <w:rsid w:val="006777B4"/>
    <w:rsid w:val="00681B98"/>
    <w:rsid w:val="0068258E"/>
    <w:rsid w:val="00685867"/>
    <w:rsid w:val="00686695"/>
    <w:rsid w:val="00686718"/>
    <w:rsid w:val="0069026F"/>
    <w:rsid w:val="00693616"/>
    <w:rsid w:val="00695B28"/>
    <w:rsid w:val="00697D81"/>
    <w:rsid w:val="006B133E"/>
    <w:rsid w:val="006B311E"/>
    <w:rsid w:val="006B41D3"/>
    <w:rsid w:val="006B5466"/>
    <w:rsid w:val="006B5E29"/>
    <w:rsid w:val="006B5E41"/>
    <w:rsid w:val="006C0B2E"/>
    <w:rsid w:val="006C2913"/>
    <w:rsid w:val="006C32B4"/>
    <w:rsid w:val="006C3C5B"/>
    <w:rsid w:val="006C55A5"/>
    <w:rsid w:val="006C6DF7"/>
    <w:rsid w:val="006C7D2B"/>
    <w:rsid w:val="006D1E6C"/>
    <w:rsid w:val="006D26AA"/>
    <w:rsid w:val="006D6C92"/>
    <w:rsid w:val="006E00D5"/>
    <w:rsid w:val="006F2659"/>
    <w:rsid w:val="006F335C"/>
    <w:rsid w:val="00701C4B"/>
    <w:rsid w:val="007161F4"/>
    <w:rsid w:val="0071740F"/>
    <w:rsid w:val="00717B28"/>
    <w:rsid w:val="00717F80"/>
    <w:rsid w:val="00720CD5"/>
    <w:rsid w:val="00721BD7"/>
    <w:rsid w:val="0072336E"/>
    <w:rsid w:val="0072352F"/>
    <w:rsid w:val="00726A5E"/>
    <w:rsid w:val="007312FB"/>
    <w:rsid w:val="00733ABE"/>
    <w:rsid w:val="00734713"/>
    <w:rsid w:val="00743C6C"/>
    <w:rsid w:val="00745B5B"/>
    <w:rsid w:val="00751BA5"/>
    <w:rsid w:val="00752C3A"/>
    <w:rsid w:val="00753005"/>
    <w:rsid w:val="00756F9E"/>
    <w:rsid w:val="00757456"/>
    <w:rsid w:val="00760102"/>
    <w:rsid w:val="00763502"/>
    <w:rsid w:val="00763AA2"/>
    <w:rsid w:val="00766496"/>
    <w:rsid w:val="00767814"/>
    <w:rsid w:val="007721EA"/>
    <w:rsid w:val="00772B73"/>
    <w:rsid w:val="00775895"/>
    <w:rsid w:val="00775A62"/>
    <w:rsid w:val="007808CD"/>
    <w:rsid w:val="0078180A"/>
    <w:rsid w:val="00783451"/>
    <w:rsid w:val="00783A19"/>
    <w:rsid w:val="00786135"/>
    <w:rsid w:val="00786386"/>
    <w:rsid w:val="00791C8C"/>
    <w:rsid w:val="00793FC2"/>
    <w:rsid w:val="0079453A"/>
    <w:rsid w:val="00794DE5"/>
    <w:rsid w:val="00796372"/>
    <w:rsid w:val="00797686"/>
    <w:rsid w:val="007A15C1"/>
    <w:rsid w:val="007A3758"/>
    <w:rsid w:val="007A65E8"/>
    <w:rsid w:val="007B0A93"/>
    <w:rsid w:val="007B1890"/>
    <w:rsid w:val="007B2B5F"/>
    <w:rsid w:val="007B368D"/>
    <w:rsid w:val="007B7788"/>
    <w:rsid w:val="007C0623"/>
    <w:rsid w:val="007C0B07"/>
    <w:rsid w:val="007C4E3A"/>
    <w:rsid w:val="007C7F2D"/>
    <w:rsid w:val="007D2784"/>
    <w:rsid w:val="007D33EE"/>
    <w:rsid w:val="007D7C14"/>
    <w:rsid w:val="007D7E0F"/>
    <w:rsid w:val="007E43A8"/>
    <w:rsid w:val="007E7FC7"/>
    <w:rsid w:val="007F26F5"/>
    <w:rsid w:val="007F2BFE"/>
    <w:rsid w:val="007F36B0"/>
    <w:rsid w:val="008013A5"/>
    <w:rsid w:val="008045CB"/>
    <w:rsid w:val="00807D95"/>
    <w:rsid w:val="008121B0"/>
    <w:rsid w:val="00817846"/>
    <w:rsid w:val="00817EB7"/>
    <w:rsid w:val="008213D9"/>
    <w:rsid w:val="008247AB"/>
    <w:rsid w:val="00830977"/>
    <w:rsid w:val="008312E5"/>
    <w:rsid w:val="00831BA5"/>
    <w:rsid w:val="0083487E"/>
    <w:rsid w:val="0083532D"/>
    <w:rsid w:val="008356B5"/>
    <w:rsid w:val="008422DA"/>
    <w:rsid w:val="00844E43"/>
    <w:rsid w:val="00846896"/>
    <w:rsid w:val="00853F82"/>
    <w:rsid w:val="0085401D"/>
    <w:rsid w:val="008572DA"/>
    <w:rsid w:val="00860BAF"/>
    <w:rsid w:val="00861917"/>
    <w:rsid w:val="008669E8"/>
    <w:rsid w:val="00872D42"/>
    <w:rsid w:val="0087541B"/>
    <w:rsid w:val="00882D54"/>
    <w:rsid w:val="008839DA"/>
    <w:rsid w:val="008858BF"/>
    <w:rsid w:val="00887DC6"/>
    <w:rsid w:val="00894701"/>
    <w:rsid w:val="00895439"/>
    <w:rsid w:val="00896588"/>
    <w:rsid w:val="00897477"/>
    <w:rsid w:val="008A0441"/>
    <w:rsid w:val="008A12A8"/>
    <w:rsid w:val="008A1493"/>
    <w:rsid w:val="008A2E0F"/>
    <w:rsid w:val="008A41F2"/>
    <w:rsid w:val="008A4B53"/>
    <w:rsid w:val="008A52B3"/>
    <w:rsid w:val="008A6206"/>
    <w:rsid w:val="008A744B"/>
    <w:rsid w:val="008B0D15"/>
    <w:rsid w:val="008B1DD5"/>
    <w:rsid w:val="008B3927"/>
    <w:rsid w:val="008B439A"/>
    <w:rsid w:val="008B473D"/>
    <w:rsid w:val="008B7953"/>
    <w:rsid w:val="008B7B93"/>
    <w:rsid w:val="008C2564"/>
    <w:rsid w:val="008C78B8"/>
    <w:rsid w:val="008D0B17"/>
    <w:rsid w:val="008D4472"/>
    <w:rsid w:val="008D6DB4"/>
    <w:rsid w:val="008E0A6D"/>
    <w:rsid w:val="008E1960"/>
    <w:rsid w:val="008E2CE2"/>
    <w:rsid w:val="008E601C"/>
    <w:rsid w:val="008E6979"/>
    <w:rsid w:val="008F5EF6"/>
    <w:rsid w:val="008F5FEB"/>
    <w:rsid w:val="008F7041"/>
    <w:rsid w:val="008F78B4"/>
    <w:rsid w:val="0090002B"/>
    <w:rsid w:val="00902766"/>
    <w:rsid w:val="009035A1"/>
    <w:rsid w:val="00903D0C"/>
    <w:rsid w:val="00905405"/>
    <w:rsid w:val="009067B6"/>
    <w:rsid w:val="00907714"/>
    <w:rsid w:val="00911B3A"/>
    <w:rsid w:val="0091434F"/>
    <w:rsid w:val="009212E6"/>
    <w:rsid w:val="00922B38"/>
    <w:rsid w:val="00923A7A"/>
    <w:rsid w:val="00923B3B"/>
    <w:rsid w:val="00923C44"/>
    <w:rsid w:val="00925279"/>
    <w:rsid w:val="00926ED0"/>
    <w:rsid w:val="009300E9"/>
    <w:rsid w:val="0093529B"/>
    <w:rsid w:val="00942DE1"/>
    <w:rsid w:val="00950A5D"/>
    <w:rsid w:val="009556D7"/>
    <w:rsid w:val="00957AF7"/>
    <w:rsid w:val="00960E11"/>
    <w:rsid w:val="0096153B"/>
    <w:rsid w:val="00965BFC"/>
    <w:rsid w:val="009666FA"/>
    <w:rsid w:val="009674C0"/>
    <w:rsid w:val="00967F40"/>
    <w:rsid w:val="00972684"/>
    <w:rsid w:val="00973779"/>
    <w:rsid w:val="00973A52"/>
    <w:rsid w:val="009744FB"/>
    <w:rsid w:val="00986952"/>
    <w:rsid w:val="009870D9"/>
    <w:rsid w:val="009872FD"/>
    <w:rsid w:val="00990C47"/>
    <w:rsid w:val="0099388B"/>
    <w:rsid w:val="00993A7B"/>
    <w:rsid w:val="0099429D"/>
    <w:rsid w:val="00995504"/>
    <w:rsid w:val="009A213F"/>
    <w:rsid w:val="009A3C2F"/>
    <w:rsid w:val="009A6020"/>
    <w:rsid w:val="009A6EA2"/>
    <w:rsid w:val="009A6EE1"/>
    <w:rsid w:val="009B0538"/>
    <w:rsid w:val="009B0F43"/>
    <w:rsid w:val="009B1EBE"/>
    <w:rsid w:val="009B2977"/>
    <w:rsid w:val="009B2BAB"/>
    <w:rsid w:val="009C2BD7"/>
    <w:rsid w:val="009C5AB0"/>
    <w:rsid w:val="009C6458"/>
    <w:rsid w:val="009D12C5"/>
    <w:rsid w:val="009D2965"/>
    <w:rsid w:val="009D38C2"/>
    <w:rsid w:val="009D5A02"/>
    <w:rsid w:val="009D5ACC"/>
    <w:rsid w:val="009D5E06"/>
    <w:rsid w:val="009D6D50"/>
    <w:rsid w:val="009D700D"/>
    <w:rsid w:val="009D7C30"/>
    <w:rsid w:val="009E0A9C"/>
    <w:rsid w:val="009E1799"/>
    <w:rsid w:val="009E24AE"/>
    <w:rsid w:val="009E3417"/>
    <w:rsid w:val="009E398C"/>
    <w:rsid w:val="009E3EE1"/>
    <w:rsid w:val="009E6F01"/>
    <w:rsid w:val="009F0AD6"/>
    <w:rsid w:val="009F0F46"/>
    <w:rsid w:val="009F19FA"/>
    <w:rsid w:val="009F2102"/>
    <w:rsid w:val="009F355F"/>
    <w:rsid w:val="009F6349"/>
    <w:rsid w:val="009F7AC7"/>
    <w:rsid w:val="00A02F26"/>
    <w:rsid w:val="00A0799F"/>
    <w:rsid w:val="00A10465"/>
    <w:rsid w:val="00A10DEF"/>
    <w:rsid w:val="00A1440D"/>
    <w:rsid w:val="00A14C59"/>
    <w:rsid w:val="00A14E75"/>
    <w:rsid w:val="00A15747"/>
    <w:rsid w:val="00A20DCB"/>
    <w:rsid w:val="00A2125A"/>
    <w:rsid w:val="00A228DE"/>
    <w:rsid w:val="00A22BE4"/>
    <w:rsid w:val="00A231F4"/>
    <w:rsid w:val="00A2475F"/>
    <w:rsid w:val="00A326AE"/>
    <w:rsid w:val="00A34D8A"/>
    <w:rsid w:val="00A4178D"/>
    <w:rsid w:val="00A50881"/>
    <w:rsid w:val="00A521F7"/>
    <w:rsid w:val="00A539B3"/>
    <w:rsid w:val="00A55528"/>
    <w:rsid w:val="00A6213A"/>
    <w:rsid w:val="00A66C39"/>
    <w:rsid w:val="00A67C2A"/>
    <w:rsid w:val="00A70037"/>
    <w:rsid w:val="00A8072B"/>
    <w:rsid w:val="00A820E4"/>
    <w:rsid w:val="00A8246F"/>
    <w:rsid w:val="00A83112"/>
    <w:rsid w:val="00A84252"/>
    <w:rsid w:val="00A8566B"/>
    <w:rsid w:val="00A87B24"/>
    <w:rsid w:val="00A900C9"/>
    <w:rsid w:val="00A90EE3"/>
    <w:rsid w:val="00A94FAC"/>
    <w:rsid w:val="00A95093"/>
    <w:rsid w:val="00A95387"/>
    <w:rsid w:val="00A9579C"/>
    <w:rsid w:val="00A95816"/>
    <w:rsid w:val="00A95CDA"/>
    <w:rsid w:val="00A96EE1"/>
    <w:rsid w:val="00AA0C40"/>
    <w:rsid w:val="00AA2A68"/>
    <w:rsid w:val="00AA3E16"/>
    <w:rsid w:val="00AA772A"/>
    <w:rsid w:val="00AA7BAE"/>
    <w:rsid w:val="00AB0682"/>
    <w:rsid w:val="00AB417F"/>
    <w:rsid w:val="00AB4D04"/>
    <w:rsid w:val="00AC0022"/>
    <w:rsid w:val="00AC09BB"/>
    <w:rsid w:val="00AC372D"/>
    <w:rsid w:val="00AC619F"/>
    <w:rsid w:val="00AC7716"/>
    <w:rsid w:val="00AC7798"/>
    <w:rsid w:val="00AC7D3A"/>
    <w:rsid w:val="00AD0A76"/>
    <w:rsid w:val="00AD0CB1"/>
    <w:rsid w:val="00AD1717"/>
    <w:rsid w:val="00AD25D5"/>
    <w:rsid w:val="00AD71DF"/>
    <w:rsid w:val="00AD7FD2"/>
    <w:rsid w:val="00AE0AF6"/>
    <w:rsid w:val="00AE21F0"/>
    <w:rsid w:val="00AE33D7"/>
    <w:rsid w:val="00AE5510"/>
    <w:rsid w:val="00AE7E19"/>
    <w:rsid w:val="00AF270E"/>
    <w:rsid w:val="00AF4335"/>
    <w:rsid w:val="00AF5EFD"/>
    <w:rsid w:val="00AF6B9B"/>
    <w:rsid w:val="00AF70F8"/>
    <w:rsid w:val="00B0419E"/>
    <w:rsid w:val="00B05836"/>
    <w:rsid w:val="00B06849"/>
    <w:rsid w:val="00B1118B"/>
    <w:rsid w:val="00B1187A"/>
    <w:rsid w:val="00B11931"/>
    <w:rsid w:val="00B12C89"/>
    <w:rsid w:val="00B1486D"/>
    <w:rsid w:val="00B200E6"/>
    <w:rsid w:val="00B22AB1"/>
    <w:rsid w:val="00B267AB"/>
    <w:rsid w:val="00B35B69"/>
    <w:rsid w:val="00B36A05"/>
    <w:rsid w:val="00B44A36"/>
    <w:rsid w:val="00B4729D"/>
    <w:rsid w:val="00B52054"/>
    <w:rsid w:val="00B54771"/>
    <w:rsid w:val="00B55846"/>
    <w:rsid w:val="00B619A5"/>
    <w:rsid w:val="00B62005"/>
    <w:rsid w:val="00B63BD5"/>
    <w:rsid w:val="00B640DE"/>
    <w:rsid w:val="00B6799E"/>
    <w:rsid w:val="00B74B9C"/>
    <w:rsid w:val="00B75C2F"/>
    <w:rsid w:val="00B77407"/>
    <w:rsid w:val="00B77DB7"/>
    <w:rsid w:val="00B84BEF"/>
    <w:rsid w:val="00B91E89"/>
    <w:rsid w:val="00B92E6A"/>
    <w:rsid w:val="00B940CD"/>
    <w:rsid w:val="00B94445"/>
    <w:rsid w:val="00B96B2D"/>
    <w:rsid w:val="00BA1EB8"/>
    <w:rsid w:val="00BA4E81"/>
    <w:rsid w:val="00BA53BA"/>
    <w:rsid w:val="00BA61C2"/>
    <w:rsid w:val="00BB0143"/>
    <w:rsid w:val="00BB4507"/>
    <w:rsid w:val="00BC06D6"/>
    <w:rsid w:val="00BC5875"/>
    <w:rsid w:val="00BD34D0"/>
    <w:rsid w:val="00BD3679"/>
    <w:rsid w:val="00BD6546"/>
    <w:rsid w:val="00BD67B9"/>
    <w:rsid w:val="00BD7829"/>
    <w:rsid w:val="00BE3D91"/>
    <w:rsid w:val="00BE5B1A"/>
    <w:rsid w:val="00BF2E68"/>
    <w:rsid w:val="00BF5CC4"/>
    <w:rsid w:val="00BF742E"/>
    <w:rsid w:val="00C0282D"/>
    <w:rsid w:val="00C06BDA"/>
    <w:rsid w:val="00C07547"/>
    <w:rsid w:val="00C076A4"/>
    <w:rsid w:val="00C11B49"/>
    <w:rsid w:val="00C13467"/>
    <w:rsid w:val="00C14819"/>
    <w:rsid w:val="00C230DF"/>
    <w:rsid w:val="00C266A4"/>
    <w:rsid w:val="00C36704"/>
    <w:rsid w:val="00C4377A"/>
    <w:rsid w:val="00C438B2"/>
    <w:rsid w:val="00C44EF4"/>
    <w:rsid w:val="00C45F4F"/>
    <w:rsid w:val="00C52700"/>
    <w:rsid w:val="00C5300B"/>
    <w:rsid w:val="00C56827"/>
    <w:rsid w:val="00C61A92"/>
    <w:rsid w:val="00C77A04"/>
    <w:rsid w:val="00C811A4"/>
    <w:rsid w:val="00C84EF3"/>
    <w:rsid w:val="00C85D0C"/>
    <w:rsid w:val="00C94BBD"/>
    <w:rsid w:val="00C97937"/>
    <w:rsid w:val="00CA21F8"/>
    <w:rsid w:val="00CA24D7"/>
    <w:rsid w:val="00CA411E"/>
    <w:rsid w:val="00CA4448"/>
    <w:rsid w:val="00CA58F6"/>
    <w:rsid w:val="00CA607B"/>
    <w:rsid w:val="00CB2099"/>
    <w:rsid w:val="00CB22A3"/>
    <w:rsid w:val="00CB4996"/>
    <w:rsid w:val="00CB5F6C"/>
    <w:rsid w:val="00CB6792"/>
    <w:rsid w:val="00CC2930"/>
    <w:rsid w:val="00CC46E1"/>
    <w:rsid w:val="00CC7462"/>
    <w:rsid w:val="00CD210F"/>
    <w:rsid w:val="00CD269F"/>
    <w:rsid w:val="00CD5159"/>
    <w:rsid w:val="00CD6B5E"/>
    <w:rsid w:val="00CE2804"/>
    <w:rsid w:val="00CE44E4"/>
    <w:rsid w:val="00CE57D9"/>
    <w:rsid w:val="00CE7F25"/>
    <w:rsid w:val="00CF19CC"/>
    <w:rsid w:val="00CF2AF7"/>
    <w:rsid w:val="00CF5E51"/>
    <w:rsid w:val="00CF7192"/>
    <w:rsid w:val="00D00D4E"/>
    <w:rsid w:val="00D012DB"/>
    <w:rsid w:val="00D050A9"/>
    <w:rsid w:val="00D05E50"/>
    <w:rsid w:val="00D07B33"/>
    <w:rsid w:val="00D115C0"/>
    <w:rsid w:val="00D11B86"/>
    <w:rsid w:val="00D123D3"/>
    <w:rsid w:val="00D14AFC"/>
    <w:rsid w:val="00D159C4"/>
    <w:rsid w:val="00D15DDA"/>
    <w:rsid w:val="00D162EA"/>
    <w:rsid w:val="00D216CB"/>
    <w:rsid w:val="00D22466"/>
    <w:rsid w:val="00D237BD"/>
    <w:rsid w:val="00D26522"/>
    <w:rsid w:val="00D26A3F"/>
    <w:rsid w:val="00D31675"/>
    <w:rsid w:val="00D37A01"/>
    <w:rsid w:val="00D4136F"/>
    <w:rsid w:val="00D419A8"/>
    <w:rsid w:val="00D4481B"/>
    <w:rsid w:val="00D5013A"/>
    <w:rsid w:val="00D52446"/>
    <w:rsid w:val="00D527B7"/>
    <w:rsid w:val="00D53587"/>
    <w:rsid w:val="00D546DE"/>
    <w:rsid w:val="00D60F31"/>
    <w:rsid w:val="00D62733"/>
    <w:rsid w:val="00D6527B"/>
    <w:rsid w:val="00D72399"/>
    <w:rsid w:val="00D75A0B"/>
    <w:rsid w:val="00D77633"/>
    <w:rsid w:val="00D77BE9"/>
    <w:rsid w:val="00D80543"/>
    <w:rsid w:val="00D80621"/>
    <w:rsid w:val="00D80A91"/>
    <w:rsid w:val="00D91723"/>
    <w:rsid w:val="00D928BF"/>
    <w:rsid w:val="00D931C0"/>
    <w:rsid w:val="00D932E5"/>
    <w:rsid w:val="00D96C61"/>
    <w:rsid w:val="00D977AD"/>
    <w:rsid w:val="00DA0A26"/>
    <w:rsid w:val="00DA284F"/>
    <w:rsid w:val="00DB4BE5"/>
    <w:rsid w:val="00DB556D"/>
    <w:rsid w:val="00DB6183"/>
    <w:rsid w:val="00DB76A2"/>
    <w:rsid w:val="00DC1ACA"/>
    <w:rsid w:val="00DC696E"/>
    <w:rsid w:val="00DD5ABE"/>
    <w:rsid w:val="00DD7C9B"/>
    <w:rsid w:val="00DE06C4"/>
    <w:rsid w:val="00DE2AC1"/>
    <w:rsid w:val="00DF29F9"/>
    <w:rsid w:val="00DF30F0"/>
    <w:rsid w:val="00DF651F"/>
    <w:rsid w:val="00DF7165"/>
    <w:rsid w:val="00DF7586"/>
    <w:rsid w:val="00E00094"/>
    <w:rsid w:val="00E02201"/>
    <w:rsid w:val="00E04D31"/>
    <w:rsid w:val="00E07520"/>
    <w:rsid w:val="00E12553"/>
    <w:rsid w:val="00E1335D"/>
    <w:rsid w:val="00E142DD"/>
    <w:rsid w:val="00E16934"/>
    <w:rsid w:val="00E169BD"/>
    <w:rsid w:val="00E17235"/>
    <w:rsid w:val="00E17CB2"/>
    <w:rsid w:val="00E21BF1"/>
    <w:rsid w:val="00E231ED"/>
    <w:rsid w:val="00E2542E"/>
    <w:rsid w:val="00E265E6"/>
    <w:rsid w:val="00E2673C"/>
    <w:rsid w:val="00E31DF1"/>
    <w:rsid w:val="00E33956"/>
    <w:rsid w:val="00E340A2"/>
    <w:rsid w:val="00E35953"/>
    <w:rsid w:val="00E4245F"/>
    <w:rsid w:val="00E43733"/>
    <w:rsid w:val="00E4488B"/>
    <w:rsid w:val="00E51507"/>
    <w:rsid w:val="00E51836"/>
    <w:rsid w:val="00E5397F"/>
    <w:rsid w:val="00E61DD2"/>
    <w:rsid w:val="00E63704"/>
    <w:rsid w:val="00E65BD6"/>
    <w:rsid w:val="00E677F7"/>
    <w:rsid w:val="00E7070D"/>
    <w:rsid w:val="00E72070"/>
    <w:rsid w:val="00E7247C"/>
    <w:rsid w:val="00E72ECC"/>
    <w:rsid w:val="00E763F6"/>
    <w:rsid w:val="00E76806"/>
    <w:rsid w:val="00E773F0"/>
    <w:rsid w:val="00E83354"/>
    <w:rsid w:val="00E83889"/>
    <w:rsid w:val="00E849A9"/>
    <w:rsid w:val="00E86224"/>
    <w:rsid w:val="00E8655C"/>
    <w:rsid w:val="00E87F1B"/>
    <w:rsid w:val="00E91A34"/>
    <w:rsid w:val="00E9258F"/>
    <w:rsid w:val="00E934D2"/>
    <w:rsid w:val="00E93895"/>
    <w:rsid w:val="00EA02C0"/>
    <w:rsid w:val="00EA5EDB"/>
    <w:rsid w:val="00EA7C31"/>
    <w:rsid w:val="00EB1EF2"/>
    <w:rsid w:val="00EB35C0"/>
    <w:rsid w:val="00EB5FE2"/>
    <w:rsid w:val="00EB77A0"/>
    <w:rsid w:val="00EC09EE"/>
    <w:rsid w:val="00EC1E16"/>
    <w:rsid w:val="00EC36CC"/>
    <w:rsid w:val="00EC657D"/>
    <w:rsid w:val="00EC6C8F"/>
    <w:rsid w:val="00EC75B2"/>
    <w:rsid w:val="00ED0C07"/>
    <w:rsid w:val="00ED13F6"/>
    <w:rsid w:val="00ED1ADF"/>
    <w:rsid w:val="00ED1F57"/>
    <w:rsid w:val="00ED26F1"/>
    <w:rsid w:val="00ED491F"/>
    <w:rsid w:val="00ED558D"/>
    <w:rsid w:val="00ED5C02"/>
    <w:rsid w:val="00EE1372"/>
    <w:rsid w:val="00EE4CEC"/>
    <w:rsid w:val="00EE4F71"/>
    <w:rsid w:val="00EF0380"/>
    <w:rsid w:val="00EF0DB3"/>
    <w:rsid w:val="00EF15A8"/>
    <w:rsid w:val="00EF4B40"/>
    <w:rsid w:val="00EF7FD0"/>
    <w:rsid w:val="00F014EA"/>
    <w:rsid w:val="00F01A07"/>
    <w:rsid w:val="00F12042"/>
    <w:rsid w:val="00F12EBD"/>
    <w:rsid w:val="00F13406"/>
    <w:rsid w:val="00F16198"/>
    <w:rsid w:val="00F21051"/>
    <w:rsid w:val="00F2367E"/>
    <w:rsid w:val="00F33216"/>
    <w:rsid w:val="00F34107"/>
    <w:rsid w:val="00F369DD"/>
    <w:rsid w:val="00F40B0F"/>
    <w:rsid w:val="00F47F90"/>
    <w:rsid w:val="00F52426"/>
    <w:rsid w:val="00F5251C"/>
    <w:rsid w:val="00F604C8"/>
    <w:rsid w:val="00F63FD5"/>
    <w:rsid w:val="00F70096"/>
    <w:rsid w:val="00F70AA0"/>
    <w:rsid w:val="00F72E6C"/>
    <w:rsid w:val="00F74C5B"/>
    <w:rsid w:val="00F81D32"/>
    <w:rsid w:val="00F82030"/>
    <w:rsid w:val="00F83084"/>
    <w:rsid w:val="00F85039"/>
    <w:rsid w:val="00F876FF"/>
    <w:rsid w:val="00F87EE1"/>
    <w:rsid w:val="00F903A0"/>
    <w:rsid w:val="00F90EFE"/>
    <w:rsid w:val="00F91023"/>
    <w:rsid w:val="00F9386E"/>
    <w:rsid w:val="00F93E51"/>
    <w:rsid w:val="00F9600B"/>
    <w:rsid w:val="00F963A7"/>
    <w:rsid w:val="00F96AB9"/>
    <w:rsid w:val="00F96FB4"/>
    <w:rsid w:val="00FA1098"/>
    <w:rsid w:val="00FA177D"/>
    <w:rsid w:val="00FA311A"/>
    <w:rsid w:val="00FA6298"/>
    <w:rsid w:val="00FA6310"/>
    <w:rsid w:val="00FA7AD8"/>
    <w:rsid w:val="00FB002F"/>
    <w:rsid w:val="00FB0F2C"/>
    <w:rsid w:val="00FB5A6C"/>
    <w:rsid w:val="00FB5EE3"/>
    <w:rsid w:val="00FB6F87"/>
    <w:rsid w:val="00FB72AD"/>
    <w:rsid w:val="00FC3F82"/>
    <w:rsid w:val="00FC4078"/>
    <w:rsid w:val="00FD0596"/>
    <w:rsid w:val="00FD0ABF"/>
    <w:rsid w:val="00FD791F"/>
    <w:rsid w:val="00FE07AE"/>
    <w:rsid w:val="00FE51BC"/>
    <w:rsid w:val="00FE553C"/>
    <w:rsid w:val="00FE5BD0"/>
    <w:rsid w:val="00FE634A"/>
    <w:rsid w:val="00FE7714"/>
    <w:rsid w:val="00FF38B7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5:docId w15:val="{562A4118-5A42-4FC9-95FD-66D3511E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Cambria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b/>
      <w:bCs/>
    </w:rPr>
  </w:style>
  <w:style w:type="character" w:styleId="a9">
    <w:name w:val="Emphasis"/>
    <w:basedOn w:val="a0"/>
    <w:uiPriority w:val="99"/>
    <w:qFormat/>
    <w:rsid w:val="00045455"/>
    <w:rPr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i/>
      <w:iCs/>
    </w:rPr>
  </w:style>
  <w:style w:type="character" w:customStyle="1" w:styleId="15">
    <w:name w:val="Сильное выделение1"/>
    <w:uiPriority w:val="99"/>
    <w:rsid w:val="00045455"/>
    <w:rPr>
      <w:b/>
      <w:bCs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Calibri"/>
      <w:lang w:eastAsia="en-US"/>
    </w:rPr>
  </w:style>
  <w:style w:type="character" w:styleId="af5">
    <w:name w:val="page number"/>
    <w:basedOn w:val="a0"/>
    <w:uiPriority w:val="99"/>
    <w:rsid w:val="00A95387"/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Calibri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locked/>
    <w:rsid w:val="006777B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locked/>
    <w:rsid w:val="006777B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6777B4"/>
  </w:style>
  <w:style w:type="paragraph" w:styleId="afc">
    <w:name w:val="annotation subject"/>
    <w:basedOn w:val="afa"/>
    <w:next w:val="afa"/>
    <w:link w:val="afd"/>
    <w:uiPriority w:val="99"/>
    <w:semiHidden/>
    <w:locked/>
    <w:rsid w:val="006777B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6777B4"/>
    <w:rPr>
      <w:b/>
      <w:bCs/>
    </w:rPr>
  </w:style>
  <w:style w:type="character" w:customStyle="1" w:styleId="f">
    <w:name w:val="f"/>
    <w:uiPriority w:val="99"/>
    <w:rsid w:val="009674C0"/>
  </w:style>
  <w:style w:type="paragraph" w:customStyle="1" w:styleId="22">
    <w:name w:val="Абзац списка2"/>
    <w:basedOn w:val="a"/>
    <w:uiPriority w:val="99"/>
    <w:rsid w:val="000C40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5382</Words>
  <Characters>30683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Шахгельдян Карина</cp:lastModifiedBy>
  <cp:revision>2</cp:revision>
  <cp:lastPrinted>2014-07-24T12:26:00Z</cp:lastPrinted>
  <dcterms:created xsi:type="dcterms:W3CDTF">2015-04-16T09:03:00Z</dcterms:created>
  <dcterms:modified xsi:type="dcterms:W3CDTF">2015-04-16T09:03:00Z</dcterms:modified>
</cp:coreProperties>
</file>